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95" w:rsidRPr="00584A75" w:rsidRDefault="00A73D95" w:rsidP="00A73D9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>znik 1 – do Rozeznania rynku MATERIAŁY NA ZAJĘCIA</w:t>
      </w:r>
      <w:r w:rsidR="005D3C80">
        <w:rPr>
          <w:rFonts w:asciiTheme="minorHAnsi" w:hAnsiTheme="minorHAnsi" w:cstheme="minorHAnsi"/>
          <w:b/>
          <w:bCs/>
          <w:sz w:val="22"/>
          <w:szCs w:val="22"/>
        </w:rPr>
        <w:t>_8</w:t>
      </w:r>
      <w:r w:rsidR="007D6E6A">
        <w:rPr>
          <w:rFonts w:asciiTheme="minorHAnsi" w:hAnsiTheme="minorHAnsi" w:cstheme="minorHAnsi"/>
          <w:b/>
          <w:bCs/>
          <w:i/>
          <w:sz w:val="22"/>
          <w:szCs w:val="22"/>
        </w:rPr>
        <w:t>_R21</w:t>
      </w:r>
      <w:r w:rsidR="00CB28B0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  <w:bookmarkStart w:id="0" w:name="_GoBack"/>
      <w:bookmarkEnd w:id="0"/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:rsidR="00480C84" w:rsidRPr="0025194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3EE">
        <w:rPr>
          <w:rFonts w:cstheme="minorHAnsi"/>
          <w:bCs/>
          <w:sz w:val="20"/>
          <w:szCs w:val="20"/>
        </w:rPr>
        <w:t>Odpo</w:t>
      </w:r>
      <w:r w:rsidR="00DC588C">
        <w:rPr>
          <w:rFonts w:cstheme="minorHAnsi"/>
          <w:bCs/>
          <w:sz w:val="20"/>
          <w:szCs w:val="20"/>
        </w:rPr>
        <w:t>wiadając na Rozeznanie rynku MATERIAŁY NA ZAJĘCIA</w:t>
      </w:r>
      <w:r w:rsidR="005164CF">
        <w:rPr>
          <w:rFonts w:cstheme="minorHAnsi"/>
          <w:bCs/>
          <w:sz w:val="20"/>
          <w:szCs w:val="20"/>
        </w:rPr>
        <w:t>_</w:t>
      </w:r>
      <w:r w:rsidR="005D3C80">
        <w:rPr>
          <w:rFonts w:cstheme="minorHAnsi"/>
          <w:bCs/>
          <w:sz w:val="20"/>
          <w:szCs w:val="20"/>
        </w:rPr>
        <w:t>8</w:t>
      </w:r>
      <w:r w:rsidR="007D6E6A">
        <w:rPr>
          <w:rFonts w:cstheme="minorHAnsi"/>
          <w:bCs/>
          <w:sz w:val="20"/>
          <w:szCs w:val="20"/>
          <w:lang w:bidi="hi-IN"/>
        </w:rPr>
        <w:t>_R21</w:t>
      </w:r>
      <w:r w:rsidR="005E2E5E">
        <w:rPr>
          <w:rFonts w:cstheme="minorHAnsi"/>
          <w:bCs/>
          <w:sz w:val="20"/>
          <w:szCs w:val="20"/>
          <w:lang w:bidi="hi-IN"/>
        </w:rPr>
        <w:t>_DDS</w:t>
      </w:r>
      <w:r w:rsidR="00947121">
        <w:rPr>
          <w:rFonts w:cstheme="minorHAnsi"/>
          <w:bCs/>
          <w:sz w:val="20"/>
          <w:szCs w:val="20"/>
        </w:rPr>
        <w:t xml:space="preserve"> dotyczące </w:t>
      </w:r>
      <w:r w:rsidR="00CA6045" w:rsidRPr="00BF3634">
        <w:rPr>
          <w:rFonts w:eastAsia="Batang" w:cstheme="minorHAnsi"/>
          <w:b/>
          <w:sz w:val="20"/>
          <w:szCs w:val="20"/>
          <w:lang w:eastAsia="pl-PL"/>
        </w:rPr>
        <w:t xml:space="preserve">sprzedaż i dostawa </w:t>
      </w:r>
      <w:r w:rsidR="005D3C80" w:rsidRPr="005D3C80">
        <w:rPr>
          <w:rFonts w:eastAsia="Batang" w:cstheme="minorHAnsi"/>
          <w:b/>
          <w:sz w:val="20"/>
          <w:szCs w:val="20"/>
          <w:lang w:eastAsia="pl-PL"/>
        </w:rPr>
        <w:t xml:space="preserve">materiałów/akcesoriów/artykułów dekoracyjnych, florystycznych, papierniczych, malarskich, krawieckich, biżuteryjnych oraz gier </w:t>
      </w:r>
      <w:proofErr w:type="spellStart"/>
      <w:r w:rsidR="005D3C80" w:rsidRPr="005D3C80">
        <w:rPr>
          <w:rFonts w:eastAsia="Batang" w:cstheme="minorHAnsi"/>
          <w:b/>
          <w:sz w:val="20"/>
          <w:szCs w:val="20"/>
          <w:lang w:eastAsia="pl-PL"/>
        </w:rPr>
        <w:t>logiczno</w:t>
      </w:r>
      <w:proofErr w:type="spellEnd"/>
      <w:r w:rsidR="005D3C80" w:rsidRPr="005D3C80">
        <w:rPr>
          <w:rFonts w:eastAsia="Batang" w:cstheme="minorHAnsi"/>
          <w:b/>
          <w:sz w:val="20"/>
          <w:szCs w:val="20"/>
          <w:lang w:eastAsia="pl-PL"/>
        </w:rPr>
        <w:t>/planszowych</w:t>
      </w:r>
      <w:r w:rsidR="00CA6045" w:rsidRPr="00BF3634">
        <w:rPr>
          <w:rFonts w:eastAsia="Batang" w:cstheme="minorHAnsi"/>
          <w:b/>
          <w:sz w:val="20"/>
          <w:szCs w:val="20"/>
          <w:lang w:eastAsia="pl-PL"/>
        </w:rPr>
        <w:t xml:space="preserve"> wykorzystywanych na zajęciach aktywizujących/terapii zajęciowych</w:t>
      </w:r>
      <w:r w:rsidR="005E2E5E" w:rsidRPr="007047B6">
        <w:rPr>
          <w:rFonts w:cstheme="minorHAnsi"/>
          <w:bCs/>
          <w:sz w:val="20"/>
          <w:szCs w:val="20"/>
        </w:rPr>
        <w:t xml:space="preserve"> w</w:t>
      </w:r>
      <w:r w:rsidR="005E2E5E" w:rsidRPr="007047B6">
        <w:rPr>
          <w:rFonts w:cstheme="minorHAnsi"/>
          <w:sz w:val="20"/>
          <w:szCs w:val="20"/>
        </w:rPr>
        <w:t> ramach projektu „Dzienny Dom Seniora”</w:t>
      </w:r>
      <w:r w:rsidR="005E2E5E" w:rsidRPr="007047B6">
        <w:rPr>
          <w:rFonts w:cstheme="minorHAnsi"/>
          <w:bCs/>
          <w:sz w:val="20"/>
          <w:szCs w:val="20"/>
        </w:rPr>
        <w:t xml:space="preserve"> </w:t>
      </w:r>
      <w:r w:rsidR="005E2E5E" w:rsidRPr="007047B6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7047B6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7047B6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</w:t>
      </w:r>
      <w:r w:rsidR="005E2E5E">
        <w:rPr>
          <w:rFonts w:cstheme="minorHAnsi"/>
          <w:sz w:val="20"/>
          <w:szCs w:val="20"/>
        </w:rPr>
        <w:t xml:space="preserve">ktu nr </w:t>
      </w:r>
      <w:r w:rsidR="005E2E5E" w:rsidRPr="005E2E5E">
        <w:rPr>
          <w:rFonts w:cstheme="minorHAnsi"/>
          <w:b/>
          <w:sz w:val="20"/>
          <w:szCs w:val="20"/>
        </w:rPr>
        <w:t>RPMP.09.02.03-12-0490/17</w:t>
      </w:r>
      <w:r w:rsidR="00F17A6B">
        <w:rPr>
          <w:rFonts w:cstheme="minorHAnsi"/>
          <w:bCs/>
          <w:sz w:val="20"/>
          <w:szCs w:val="20"/>
        </w:rPr>
        <w:t xml:space="preserve">, </w:t>
      </w:r>
      <w:r w:rsidRPr="007033EE">
        <w:rPr>
          <w:rFonts w:cstheme="minorHAnsi"/>
          <w:bCs/>
          <w:sz w:val="20"/>
          <w:szCs w:val="20"/>
        </w:rPr>
        <w:t xml:space="preserve"> zgodnie </w:t>
      </w:r>
      <w:r w:rsidR="00F17A6B">
        <w:rPr>
          <w:rFonts w:cstheme="minorHAnsi"/>
          <w:bCs/>
          <w:sz w:val="20"/>
          <w:szCs w:val="20"/>
        </w:rPr>
        <w:t xml:space="preserve"> </w:t>
      </w:r>
      <w:r w:rsidRPr="007033EE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p w:rsidR="009F7F51" w:rsidRPr="007033EE" w:rsidRDefault="009F7F51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E5D06" w:rsidRDefault="005164CF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przedmiotu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968"/>
        <w:gridCol w:w="2777"/>
        <w:gridCol w:w="1398"/>
        <w:gridCol w:w="1456"/>
        <w:gridCol w:w="977"/>
      </w:tblGrid>
      <w:tr w:rsidR="00EB162C" w:rsidTr="00732CCA">
        <w:tc>
          <w:tcPr>
            <w:tcW w:w="0" w:type="auto"/>
            <w:shd w:val="clear" w:color="auto" w:fill="A6A6A6" w:themeFill="background1" w:themeFillShade="A6"/>
          </w:tcPr>
          <w:p w:rsidR="00902FD4" w:rsidRDefault="00902FD4" w:rsidP="00380F7F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968" w:type="dxa"/>
            <w:shd w:val="clear" w:color="auto" w:fill="A6A6A6" w:themeFill="background1" w:themeFillShade="A6"/>
          </w:tcPr>
          <w:p w:rsidR="00902FD4" w:rsidRDefault="00902FD4" w:rsidP="00380F7F">
            <w:pPr>
              <w:rPr>
                <w:b/>
              </w:rPr>
            </w:pPr>
            <w:r>
              <w:rPr>
                <w:b/>
              </w:rPr>
              <w:t>Towar</w:t>
            </w:r>
          </w:p>
        </w:tc>
        <w:tc>
          <w:tcPr>
            <w:tcW w:w="2777" w:type="dxa"/>
            <w:shd w:val="clear" w:color="auto" w:fill="A6A6A6" w:themeFill="background1" w:themeFillShade="A6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TASIEMKI SATYNOWE – 25 mm</w:t>
            </w:r>
          </w:p>
        </w:tc>
        <w:tc>
          <w:tcPr>
            <w:tcW w:w="2777" w:type="dxa"/>
            <w:vAlign w:val="center"/>
          </w:tcPr>
          <w:p w:rsidR="00DB7F08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C54710">
              <w:rPr>
                <w:rFonts w:cstheme="minorHAnsi"/>
                <w:sz w:val="20"/>
                <w:szCs w:val="20"/>
              </w:rPr>
              <w:t xml:space="preserve">Błyszcząca tasiemka to m.in. dodatek do bukietów, wykorzystywana do tworzenia zaproszeń ślubnych lub kartek okolicznościowych. </w:t>
            </w:r>
          </w:p>
          <w:p w:rsidR="00DB7F08" w:rsidRPr="00C54710" w:rsidRDefault="00DB7F08" w:rsidP="00DB7F0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Różne kolory: kolory do wyboru przez zamawiającego. 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>Szerokość: 25 mm. Długość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: min. 30 metrów.</w:t>
            </w: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 szt. (1 szt. czerwony, 1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turkus, 1 szt. choinkowy zielony, 1 szt. niebieski, 1 szt. złoty, 1 szt. fioletowy)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TASIEMKI SATYNOWE – 12 mm</w:t>
            </w:r>
          </w:p>
        </w:tc>
        <w:tc>
          <w:tcPr>
            <w:tcW w:w="2777" w:type="dxa"/>
            <w:vAlign w:val="center"/>
          </w:tcPr>
          <w:p w:rsidR="00DB7F08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C54710">
              <w:rPr>
                <w:rFonts w:cstheme="minorHAnsi"/>
                <w:sz w:val="20"/>
                <w:szCs w:val="20"/>
              </w:rPr>
              <w:t xml:space="preserve">Błyszcząca tasiemka to m.in. dodatek do bukietów, wykorzystywana do tworzenia zaproszeń ślubnych lub kartek okolicznościowych. </w:t>
            </w:r>
          </w:p>
          <w:p w:rsidR="00DB7F08" w:rsidRPr="00C54710" w:rsidRDefault="00DB7F08" w:rsidP="00DB7F0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Różne kolory: kolory do wyboru przez zamawiającego. 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zerokość: 12 mm. Długość: min. 20 metrów.</w:t>
            </w: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 szt. (1 szt. szary, 1 szt. pudrowy róż, 2 szt. pomarańcz, 1 szt. bordowy, 1 szt. żółty, 1 szt. łososiowy, 1 szt. granatowy, 1 szt. róż neonowy, 1 szt. róż landrynkowy)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TASIEMKI SATYNOWE W KROPKI – 12 mm</w:t>
            </w:r>
          </w:p>
        </w:tc>
        <w:tc>
          <w:tcPr>
            <w:tcW w:w="2777" w:type="dxa"/>
            <w:vAlign w:val="center"/>
          </w:tcPr>
          <w:p w:rsidR="00DB7F08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C54710">
              <w:rPr>
                <w:rFonts w:cstheme="minorHAnsi"/>
                <w:sz w:val="20"/>
                <w:szCs w:val="20"/>
              </w:rPr>
              <w:t xml:space="preserve">Błyszcząca tasiemka </w:t>
            </w:r>
            <w:r>
              <w:rPr>
                <w:rFonts w:cstheme="minorHAnsi"/>
                <w:sz w:val="20"/>
                <w:szCs w:val="20"/>
              </w:rPr>
              <w:t xml:space="preserve">w kropki </w:t>
            </w:r>
            <w:r w:rsidRPr="00C54710">
              <w:rPr>
                <w:rFonts w:cstheme="minorHAnsi"/>
                <w:sz w:val="20"/>
                <w:szCs w:val="20"/>
              </w:rPr>
              <w:t xml:space="preserve">to m.in. dodatek do bukietów, wykorzystywana do tworzenia zaproszeń ślubnych lub kartek okolicznościowych. </w:t>
            </w:r>
          </w:p>
          <w:p w:rsidR="00DB7F08" w:rsidRPr="00C54710" w:rsidRDefault="00DB7F08" w:rsidP="00DB7F0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Różne kolory: kolory do wyboru przez zamawiającego. 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zerokość: 12 mm. Długość: min. 20 metrów.</w:t>
            </w: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 szt. (2 szt. żółty, 2 szt. zielony, 1 szt. bordowy, 1 szt. niebieski, 1 szt. różowy pudrowy, 1 szt. jasny szary, 2 szt. granatowy)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b/>
                <w:sz w:val="20"/>
                <w:szCs w:val="20"/>
              </w:rPr>
            </w:pPr>
            <w:r w:rsidRPr="00B94E2B">
              <w:rPr>
                <w:b/>
                <w:sz w:val="20"/>
                <w:szCs w:val="20"/>
              </w:rPr>
              <w:t>STOŻKI STYROPIANOWE – 54 cm</w:t>
            </w:r>
          </w:p>
        </w:tc>
        <w:tc>
          <w:tcPr>
            <w:tcW w:w="2777" w:type="dxa"/>
            <w:vAlign w:val="center"/>
          </w:tcPr>
          <w:p w:rsidR="00DB7F08" w:rsidRPr="00C54710" w:rsidRDefault="00DB7F08" w:rsidP="00DB7F0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54710">
              <w:rPr>
                <w:rFonts w:cstheme="minorHAnsi"/>
                <w:bCs/>
                <w:sz w:val="20"/>
                <w:szCs w:val="20"/>
              </w:rPr>
              <w:t>Stożek styropianowy</w:t>
            </w:r>
            <w:r w:rsidRPr="00C54710">
              <w:rPr>
                <w:rFonts w:cstheme="minorHAnsi"/>
                <w:sz w:val="20"/>
                <w:szCs w:val="20"/>
              </w:rPr>
              <w:t xml:space="preserve"> jest idealną podstawą nadającą się do tworzenia różnego rodzaju własnych dekoracji, ozdób świątecznych. Styropian można malować, oklejać, przycinać i ozdabiać różnymi technikami np. </w:t>
            </w:r>
            <w:proofErr w:type="spellStart"/>
            <w:r w:rsidRPr="00C54710">
              <w:rPr>
                <w:rFonts w:cstheme="minorHAnsi"/>
                <w:sz w:val="20"/>
                <w:szCs w:val="20"/>
              </w:rPr>
              <w:t>decoupage</w:t>
            </w:r>
            <w:proofErr w:type="spellEnd"/>
            <w:r w:rsidRPr="00C54710">
              <w:rPr>
                <w:rFonts w:cstheme="minorHAnsi"/>
                <w:sz w:val="20"/>
                <w:szCs w:val="20"/>
              </w:rPr>
              <w:t>, tasiemki, cekiny itp. Ko</w:t>
            </w:r>
            <w:r>
              <w:rPr>
                <w:rFonts w:cstheme="minorHAnsi"/>
                <w:sz w:val="20"/>
                <w:szCs w:val="20"/>
              </w:rPr>
              <w:t>lor: Biały. Rozmiar: wysokość 54 cm, średnica podstawy minimum 17</w:t>
            </w:r>
            <w:r w:rsidRPr="00C54710">
              <w:rPr>
                <w:rFonts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b/>
                <w:sz w:val="20"/>
                <w:szCs w:val="20"/>
              </w:rPr>
            </w:pPr>
            <w:r w:rsidRPr="00B94E2B">
              <w:rPr>
                <w:b/>
                <w:sz w:val="20"/>
                <w:szCs w:val="20"/>
              </w:rPr>
              <w:t>STOŻKI STYROPIANOWE – 15 cm</w:t>
            </w:r>
          </w:p>
        </w:tc>
        <w:tc>
          <w:tcPr>
            <w:tcW w:w="2777" w:type="dxa"/>
            <w:vAlign w:val="center"/>
          </w:tcPr>
          <w:p w:rsidR="00DB7F08" w:rsidRPr="00C54710" w:rsidRDefault="00DB7F08" w:rsidP="00DB7F0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54710">
              <w:rPr>
                <w:rFonts w:cstheme="minorHAnsi"/>
                <w:bCs/>
                <w:sz w:val="20"/>
                <w:szCs w:val="20"/>
              </w:rPr>
              <w:t>Stożek styropianowy</w:t>
            </w:r>
            <w:r w:rsidRPr="00C54710">
              <w:rPr>
                <w:rFonts w:cstheme="minorHAnsi"/>
                <w:sz w:val="20"/>
                <w:szCs w:val="20"/>
              </w:rPr>
              <w:t xml:space="preserve"> jest idealną podstawą nadającą się do tworzenia różnego rodzaju własnych dekoracji, ozdób świątecznych. Styropian można malować, oklejać, przycinać i ozdabiać różnymi technikami np. </w:t>
            </w:r>
            <w:proofErr w:type="spellStart"/>
            <w:r w:rsidRPr="00C54710">
              <w:rPr>
                <w:rFonts w:cstheme="minorHAnsi"/>
                <w:sz w:val="20"/>
                <w:szCs w:val="20"/>
              </w:rPr>
              <w:t>decoupage</w:t>
            </w:r>
            <w:proofErr w:type="spellEnd"/>
            <w:r w:rsidRPr="00C54710">
              <w:rPr>
                <w:rFonts w:cstheme="minorHAnsi"/>
                <w:sz w:val="20"/>
                <w:szCs w:val="20"/>
              </w:rPr>
              <w:t>, tasiemki, cekiny itp. Ko</w:t>
            </w:r>
            <w:r>
              <w:rPr>
                <w:rFonts w:cstheme="minorHAnsi"/>
                <w:sz w:val="20"/>
                <w:szCs w:val="20"/>
              </w:rPr>
              <w:t>lor: Biały. Rozmiar: wysokość 14 cm, średnica podstawy minimum 6</w:t>
            </w:r>
            <w:r w:rsidRPr="00C54710">
              <w:rPr>
                <w:rFonts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b/>
                <w:sz w:val="20"/>
                <w:szCs w:val="20"/>
              </w:rPr>
            </w:pPr>
            <w:r w:rsidRPr="00B94E2B">
              <w:rPr>
                <w:b/>
                <w:sz w:val="20"/>
                <w:szCs w:val="20"/>
              </w:rPr>
              <w:t>BOMBKI STYROPIANOWE – 15 cm</w:t>
            </w:r>
          </w:p>
        </w:tc>
        <w:tc>
          <w:tcPr>
            <w:tcW w:w="2777" w:type="dxa"/>
            <w:vAlign w:val="center"/>
          </w:tcPr>
          <w:p w:rsidR="00DB7F08" w:rsidRPr="00C54710" w:rsidRDefault="00DB7F08" w:rsidP="00DB7F0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54710">
              <w:rPr>
                <w:rFonts w:cstheme="minorHAnsi"/>
                <w:sz w:val="20"/>
                <w:szCs w:val="20"/>
              </w:rPr>
              <w:t xml:space="preserve">Kule pełne wykonane ze styropianu. Świetnie nadają się do malowania oraz ozdabiania na wiele sposobów, np. wstążkami, cekinami, filcem, koralikami. Łatwo wbija się w nie szpilki. Idealne do </w:t>
            </w:r>
            <w:r w:rsidRPr="00C54710">
              <w:rPr>
                <w:rFonts w:cstheme="minorHAnsi"/>
                <w:sz w:val="20"/>
                <w:szCs w:val="20"/>
              </w:rPr>
              <w:lastRenderedPageBreak/>
              <w:t>tworzenia ozdób choinkowych lub jako półprodukt do wykonania różnego rodzaju dekoracji. Ko</w:t>
            </w:r>
            <w:r>
              <w:rPr>
                <w:rFonts w:cstheme="minorHAnsi"/>
                <w:sz w:val="20"/>
                <w:szCs w:val="20"/>
              </w:rPr>
              <w:t>lor: Biały. Rozmiar: średnica 15</w:t>
            </w:r>
            <w:r w:rsidRPr="00C54710">
              <w:rPr>
                <w:rFonts w:cstheme="minorHAnsi"/>
                <w:sz w:val="20"/>
                <w:szCs w:val="20"/>
              </w:rPr>
              <w:t xml:space="preserve"> cm. </w:t>
            </w: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b/>
                <w:sz w:val="20"/>
                <w:szCs w:val="20"/>
              </w:rPr>
            </w:pPr>
            <w:r w:rsidRPr="00B94E2B">
              <w:rPr>
                <w:b/>
                <w:sz w:val="20"/>
                <w:szCs w:val="20"/>
              </w:rPr>
              <w:t>BOMBKI STYROPIANOWE – 10 cm</w:t>
            </w:r>
          </w:p>
        </w:tc>
        <w:tc>
          <w:tcPr>
            <w:tcW w:w="2777" w:type="dxa"/>
            <w:vAlign w:val="center"/>
          </w:tcPr>
          <w:p w:rsidR="00DB7F08" w:rsidRPr="00C54710" w:rsidRDefault="00DB7F08" w:rsidP="00DB7F0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54710">
              <w:rPr>
                <w:rFonts w:cstheme="minorHAnsi"/>
                <w:sz w:val="20"/>
                <w:szCs w:val="20"/>
              </w:rPr>
              <w:t xml:space="preserve">Kule pełne wykonane ze styropianu. Świetnie nadają się do malowania oraz ozdabiania na wiele sposobów, np. wstążkami, cekinami, filcem, koralikami. Łatwo wbija się w nie szpilki. Idealne do tworzenia ozdób choinkowych lub jako półprodukt do wykonania różnego rodzaju dekoracji. Kolor: Biały. Rozmiar: średnica 10 cm. </w:t>
            </w: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b/>
                <w:sz w:val="20"/>
                <w:szCs w:val="20"/>
              </w:rPr>
            </w:pPr>
            <w:r w:rsidRPr="00B94E2B">
              <w:rPr>
                <w:b/>
                <w:sz w:val="20"/>
                <w:szCs w:val="20"/>
              </w:rPr>
              <w:t>OBRĘCZ STYROPIANOWA</w:t>
            </w:r>
          </w:p>
        </w:tc>
        <w:tc>
          <w:tcPr>
            <w:tcW w:w="2777" w:type="dxa"/>
            <w:vAlign w:val="center"/>
          </w:tcPr>
          <w:p w:rsidR="00DB7F08" w:rsidRPr="00C54710" w:rsidRDefault="00DB7F08" w:rsidP="00DB7F0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54710">
              <w:rPr>
                <w:rFonts w:cstheme="minorHAnsi"/>
                <w:sz w:val="20"/>
                <w:szCs w:val="20"/>
              </w:rPr>
              <w:t>Kule pełne wykonane ze styropianu. Świetnie nadają się do malowania oraz ozdabiania na wiele sposobów, np. wstążkami, cekinami, filcem, koralikami. Łatwo wbija się w nie szpilki. Idealne do tworzenia ozdób choinkowych lub jako półprodukt do wykonania różnego rodzaju dekoracji. K</w:t>
            </w:r>
            <w:r>
              <w:rPr>
                <w:rFonts w:cstheme="minorHAnsi"/>
                <w:sz w:val="20"/>
                <w:szCs w:val="20"/>
              </w:rPr>
              <w:t>olor: Biały. Rozmiar: średnica 30 cm., grubość obręczy 4 cm</w:t>
            </w: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GĄBKA FLORYSTYCZNA MOKRA DO STROIKÓW - ZIELONA</w:t>
            </w:r>
          </w:p>
        </w:tc>
        <w:tc>
          <w:tcPr>
            <w:tcW w:w="2777" w:type="dxa"/>
            <w:vAlign w:val="center"/>
          </w:tcPr>
          <w:p w:rsidR="00DB7F08" w:rsidRPr="00C54710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C54710">
              <w:rPr>
                <w:rFonts w:cstheme="minorHAnsi"/>
                <w:sz w:val="20"/>
                <w:szCs w:val="20"/>
              </w:rPr>
              <w:t>Gąbka florystyczna wykorzystywana jako solidne podłoże do stroików świątecznych czy wianków oraz kompozycji z kwiatów sztucznych.</w:t>
            </w:r>
          </w:p>
          <w:p w:rsidR="00DB7F08" w:rsidRPr="00C54710" w:rsidRDefault="00DB7F08" w:rsidP="00DB7F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Wymiary jednej cegiełki: min. 20</w:t>
            </w:r>
            <w:r w:rsidRPr="00C54710">
              <w:rPr>
                <w:rFonts w:cstheme="minorHAnsi"/>
                <w:sz w:val="20"/>
                <w:szCs w:val="20"/>
              </w:rPr>
              <w:t xml:space="preserve"> cm x min. 10 cm x min. 7 cm.</w:t>
            </w: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0 szt. 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94E2B">
              <w:rPr>
                <w:rFonts w:cstheme="minorHAnsi"/>
                <w:b/>
                <w:sz w:val="20"/>
                <w:szCs w:val="20"/>
              </w:rPr>
              <w:t>FOREMKA SILIKONOWA 3D DO ODLEWÓW – RÓŻE, RÓŻYCZKI</w:t>
            </w:r>
          </w:p>
        </w:tc>
        <w:tc>
          <w:tcPr>
            <w:tcW w:w="2777" w:type="dxa"/>
            <w:vAlign w:val="center"/>
          </w:tcPr>
          <w:p w:rsidR="00DB7F08" w:rsidRPr="00B66218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Forma do tworzenia dekoracji ciast, w technice </w:t>
            </w:r>
            <w:proofErr w:type="spellStart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decoupage</w:t>
            </w:r>
            <w:proofErr w:type="spellEnd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cardmakingu</w:t>
            </w:r>
            <w:proofErr w:type="spellEnd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scrapbookingu</w:t>
            </w:r>
            <w:proofErr w:type="spellEnd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, do tworzenia biżuterii i innych.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odlewów na min. 4 róże/różyczki. </w:t>
            </w:r>
            <w:r w:rsidRPr="00B66218">
              <w:rPr>
                <w:rFonts w:asciiTheme="minorHAnsi" w:hAnsiTheme="minorHAnsi" w:cstheme="minorHAnsi"/>
                <w:bCs/>
                <w:sz w:val="20"/>
                <w:szCs w:val="20"/>
              </w:rPr>
              <w:t>Rozmiar foremki: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6 cm 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8,3 cm, </w:t>
            </w:r>
            <w:r w:rsidRPr="00B66218">
              <w:rPr>
                <w:rFonts w:asciiTheme="minorHAnsi" w:hAnsiTheme="minorHAnsi" w:cstheme="minorHAnsi"/>
                <w:bCs/>
                <w:sz w:val="20"/>
                <w:szCs w:val="20"/>
              </w:rPr>
              <w:t>Grubość: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9 mm</w:t>
            </w: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94E2B">
              <w:rPr>
                <w:rFonts w:cstheme="minorHAnsi"/>
                <w:b/>
                <w:sz w:val="20"/>
                <w:szCs w:val="20"/>
              </w:rPr>
              <w:t>FOREMKA SILIKONOWA 3D DO ODLEWÓW – MOTYLE, MOTYLKI</w:t>
            </w:r>
          </w:p>
        </w:tc>
        <w:tc>
          <w:tcPr>
            <w:tcW w:w="2777" w:type="dxa"/>
            <w:vAlign w:val="center"/>
          </w:tcPr>
          <w:p w:rsidR="00DB7F08" w:rsidRPr="00B66218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Forma do tworzenia dekoracji ciast, w technice </w:t>
            </w:r>
            <w:proofErr w:type="spellStart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decoupage</w:t>
            </w:r>
            <w:proofErr w:type="spellEnd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cardmakingu</w:t>
            </w:r>
            <w:proofErr w:type="spellEnd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scrapbookingu</w:t>
            </w:r>
            <w:proofErr w:type="spellEnd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, do tworzenia biżuterii i innych.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odlewów na min. 3 motyle/motylki. </w:t>
            </w:r>
            <w:r w:rsidRPr="00B66218">
              <w:rPr>
                <w:rFonts w:asciiTheme="minorHAnsi" w:hAnsiTheme="minorHAnsi" w:cstheme="minorHAnsi"/>
                <w:bCs/>
                <w:sz w:val="20"/>
                <w:szCs w:val="20"/>
              </w:rPr>
              <w:t>Rozmiar foremki: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5,5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cm 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7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cm, </w:t>
            </w:r>
            <w:r w:rsidRPr="00B66218">
              <w:rPr>
                <w:rFonts w:asciiTheme="minorHAnsi" w:hAnsiTheme="minorHAnsi" w:cstheme="minorHAnsi"/>
                <w:bCs/>
                <w:sz w:val="20"/>
                <w:szCs w:val="20"/>
              </w:rPr>
              <w:t>Grubość: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9 mm</w:t>
            </w: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94E2B">
              <w:rPr>
                <w:rFonts w:cstheme="minorHAnsi"/>
                <w:b/>
                <w:sz w:val="20"/>
                <w:szCs w:val="20"/>
              </w:rPr>
              <w:t>FOREMKA SILIKONOWA 3D DO ODLEWÓW – KWIATY, KWIATUSZKI</w:t>
            </w:r>
          </w:p>
        </w:tc>
        <w:tc>
          <w:tcPr>
            <w:tcW w:w="2777" w:type="dxa"/>
            <w:vAlign w:val="center"/>
          </w:tcPr>
          <w:p w:rsidR="00DB7F08" w:rsidRPr="00B66218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Forma do tworzenia dekoracji ciast, w technice </w:t>
            </w:r>
            <w:proofErr w:type="spellStart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decoupage</w:t>
            </w:r>
            <w:proofErr w:type="spellEnd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cardmakingu</w:t>
            </w:r>
            <w:proofErr w:type="spellEnd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scrapbookingu</w:t>
            </w:r>
            <w:proofErr w:type="spellEnd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, do tworzenia biżuterii i innych.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odlewów na min. 5 kwiatków. </w:t>
            </w:r>
            <w:r w:rsidRPr="00B66218">
              <w:rPr>
                <w:rFonts w:asciiTheme="minorHAnsi" w:hAnsiTheme="minorHAnsi" w:cstheme="minorHAnsi"/>
                <w:bCs/>
                <w:sz w:val="20"/>
                <w:szCs w:val="20"/>
              </w:rPr>
              <w:t>Rozmiar foremki: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średnica min. 7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cm, </w:t>
            </w:r>
            <w:r w:rsidRPr="00B66218">
              <w:rPr>
                <w:rFonts w:asciiTheme="minorHAnsi" w:hAnsiTheme="minorHAnsi" w:cstheme="minorHAnsi"/>
                <w:bCs/>
                <w:sz w:val="20"/>
                <w:szCs w:val="20"/>
              </w:rPr>
              <w:t>Grubość: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9 mm</w:t>
            </w: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94E2B">
              <w:rPr>
                <w:rFonts w:cstheme="minorHAnsi"/>
                <w:b/>
                <w:sz w:val="20"/>
                <w:szCs w:val="20"/>
              </w:rPr>
              <w:t>FOREMKA SILIKONOWA 3D DO ODLEWÓW – KSZTAŁY OWALNE Z MOTYWEM PSZCZOŁY, PLASTER MIODU</w:t>
            </w:r>
          </w:p>
        </w:tc>
        <w:tc>
          <w:tcPr>
            <w:tcW w:w="2777" w:type="dxa"/>
            <w:vAlign w:val="center"/>
          </w:tcPr>
          <w:p w:rsidR="00DB7F08" w:rsidRPr="00B66218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Forma do tworzenia dekoracji ciast, w technice </w:t>
            </w:r>
            <w:proofErr w:type="spellStart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decoupage</w:t>
            </w:r>
            <w:proofErr w:type="spellEnd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cardmakingu</w:t>
            </w:r>
            <w:proofErr w:type="spellEnd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scrapbookingu</w:t>
            </w:r>
            <w:proofErr w:type="spellEnd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, do tworzenia biżuterii i innych.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odlewów na min. 6 elementów. </w:t>
            </w:r>
            <w:r w:rsidRPr="00B66218">
              <w:rPr>
                <w:rFonts w:asciiTheme="minorHAnsi" w:hAnsiTheme="minorHAnsi" w:cstheme="minorHAnsi"/>
                <w:bCs/>
                <w:sz w:val="20"/>
                <w:szCs w:val="20"/>
              </w:rPr>
              <w:t>Rozmiar foremki: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21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cm 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20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cm, </w:t>
            </w:r>
            <w:r w:rsidRPr="00B66218">
              <w:rPr>
                <w:rFonts w:asciiTheme="minorHAnsi" w:hAnsiTheme="minorHAnsi" w:cstheme="minorHAnsi"/>
                <w:bCs/>
                <w:sz w:val="20"/>
                <w:szCs w:val="20"/>
              </w:rPr>
              <w:t>Grubość: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25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94E2B">
              <w:rPr>
                <w:rFonts w:cstheme="minorHAnsi"/>
                <w:b/>
                <w:sz w:val="20"/>
                <w:szCs w:val="20"/>
              </w:rPr>
              <w:t>FOREMKA SILIKONOWA 3D DO ODLEWÓW – SERCE, KOSTKA, OWAL, OKRĄG</w:t>
            </w:r>
          </w:p>
        </w:tc>
        <w:tc>
          <w:tcPr>
            <w:tcW w:w="2777" w:type="dxa"/>
            <w:vAlign w:val="center"/>
          </w:tcPr>
          <w:p w:rsidR="00DB7F08" w:rsidRPr="00B66218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Forma do tworzenia dekoracji ciast, w technice </w:t>
            </w:r>
            <w:proofErr w:type="spellStart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decoupage</w:t>
            </w:r>
            <w:proofErr w:type="spellEnd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cardmakingu</w:t>
            </w:r>
            <w:proofErr w:type="spellEnd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>scrapbookingu</w:t>
            </w:r>
            <w:proofErr w:type="spellEnd"/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, do tworzenia biżuterii i innych.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odlewów na 4 elementów. </w:t>
            </w:r>
            <w:r w:rsidRPr="00B66218">
              <w:rPr>
                <w:rFonts w:asciiTheme="minorHAnsi" w:hAnsiTheme="minorHAnsi" w:cstheme="minorHAnsi"/>
                <w:bCs/>
                <w:sz w:val="20"/>
                <w:szCs w:val="20"/>
              </w:rPr>
              <w:t>Rozmiar foremki: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16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cm 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17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cm, </w:t>
            </w:r>
            <w:r w:rsidRPr="00B66218">
              <w:rPr>
                <w:rFonts w:asciiTheme="minorHAnsi" w:hAnsiTheme="minorHAnsi" w:cstheme="minorHAnsi"/>
                <w:bCs/>
                <w:sz w:val="20"/>
                <w:szCs w:val="20"/>
              </w:rPr>
              <w:t>Grubość: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min. 25</w:t>
            </w:r>
            <w:r w:rsidRPr="00B66218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94E2B">
              <w:rPr>
                <w:rFonts w:cstheme="minorHAnsi"/>
                <w:b/>
                <w:sz w:val="20"/>
                <w:szCs w:val="20"/>
              </w:rPr>
              <w:t>BAZA MYDLANA GLICERYNOWANA</w:t>
            </w:r>
          </w:p>
        </w:tc>
        <w:tc>
          <w:tcPr>
            <w:tcW w:w="2777" w:type="dxa"/>
            <w:vAlign w:val="center"/>
          </w:tcPr>
          <w:p w:rsidR="00DB7F08" w:rsidRPr="00267B0A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7B0A">
              <w:rPr>
                <w:rFonts w:asciiTheme="minorHAnsi" w:hAnsiTheme="minorHAnsi" w:cstheme="minorHAnsi"/>
                <w:sz w:val="20"/>
                <w:szCs w:val="20"/>
              </w:rPr>
              <w:t>Baza mydlana glicerynowa używana do samodzielnej produkcji kostek mydła.</w:t>
            </w:r>
          </w:p>
          <w:p w:rsidR="00DB7F08" w:rsidRPr="00B66218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7B0A">
              <w:rPr>
                <w:rFonts w:asciiTheme="minorHAnsi" w:hAnsiTheme="minorHAnsi" w:cstheme="minorHAnsi"/>
                <w:sz w:val="20"/>
                <w:szCs w:val="20"/>
              </w:rPr>
              <w:t>Kolor: Biały</w:t>
            </w: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 kg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94E2B">
              <w:rPr>
                <w:rFonts w:cstheme="minorHAnsi"/>
                <w:b/>
                <w:sz w:val="20"/>
                <w:szCs w:val="20"/>
              </w:rPr>
              <w:t>LAWENDA SUSZONA</w:t>
            </w:r>
          </w:p>
        </w:tc>
        <w:tc>
          <w:tcPr>
            <w:tcW w:w="2777" w:type="dxa"/>
            <w:vAlign w:val="center"/>
          </w:tcPr>
          <w:p w:rsidR="00DB7F08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Susz kwiatu Lawendy. Produkt naturalny.</w:t>
            </w:r>
          </w:p>
          <w:p w:rsidR="00DB7F08" w:rsidRPr="00B66218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100 g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94E2B">
              <w:rPr>
                <w:rFonts w:cstheme="minorHAnsi"/>
                <w:b/>
                <w:sz w:val="20"/>
                <w:szCs w:val="20"/>
              </w:rPr>
              <w:t>RÓŻA - PŁATKI SUSZONE</w:t>
            </w:r>
          </w:p>
        </w:tc>
        <w:tc>
          <w:tcPr>
            <w:tcW w:w="2777" w:type="dxa"/>
            <w:vAlign w:val="center"/>
          </w:tcPr>
          <w:p w:rsidR="00DB7F08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0FD5">
              <w:rPr>
                <w:rFonts w:asciiTheme="minorHAnsi" w:hAnsiTheme="minorHAnsi" w:cstheme="minorHAnsi"/>
                <w:sz w:val="20"/>
                <w:szCs w:val="20"/>
              </w:rPr>
              <w:t>Susz płatki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róży</w:t>
            </w:r>
            <w:r w:rsidRPr="00640FD5">
              <w:rPr>
                <w:rFonts w:asciiTheme="minorHAnsi" w:hAnsiTheme="minorHAnsi" w:cstheme="minorHAnsi"/>
                <w:sz w:val="20"/>
                <w:szCs w:val="20"/>
              </w:rPr>
              <w:t xml:space="preserve"> (rosa damascena)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tj.</w:t>
            </w:r>
            <w:r w:rsidRPr="00640FD5">
              <w:rPr>
                <w:rFonts w:asciiTheme="minorHAnsi" w:hAnsiTheme="minorHAnsi" w:cstheme="minorHAnsi"/>
                <w:sz w:val="20"/>
                <w:szCs w:val="20"/>
              </w:rPr>
              <w:t xml:space="preserve"> róża damasceńska.</w:t>
            </w:r>
          </w:p>
          <w:p w:rsidR="00DB7F08" w:rsidRPr="00640FD5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Produkt naturalny.</w:t>
            </w: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94E2B">
              <w:rPr>
                <w:rFonts w:cstheme="minorHAnsi"/>
                <w:b/>
                <w:sz w:val="20"/>
                <w:szCs w:val="20"/>
              </w:rPr>
              <w:t>BARWNIKI MIGRUJĄCE DO PRODUKCJI MYDEŁEK</w:t>
            </w:r>
          </w:p>
        </w:tc>
        <w:tc>
          <w:tcPr>
            <w:tcW w:w="2777" w:type="dxa"/>
            <w:vAlign w:val="center"/>
          </w:tcPr>
          <w:p w:rsidR="00DB7F08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Barwniki migrujące wykorzystywane do nadawania kolorów podczas produkcji samodzielnej mydełek. </w:t>
            </w:r>
          </w:p>
          <w:p w:rsidR="00DB7F08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Kolory: czerwony, żółty, niebieski, zielony, pomarańczowy (oranż).</w:t>
            </w:r>
          </w:p>
          <w:p w:rsidR="00DB7F08" w:rsidRPr="00B66218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Barwniki  w postaci płynnej. Opakowanie buteleczka. Pojemność. min. 10 ml.</w:t>
            </w: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szt. x 10 ml (1 szt. czerwony, 1 szt. żółty, 1 szt. niebieski, 1 szt. zielony, 1 szt. pomarańczowy (oranż)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94E2B">
              <w:rPr>
                <w:rFonts w:cstheme="minorHAnsi"/>
                <w:b/>
                <w:sz w:val="20"/>
                <w:szCs w:val="20"/>
              </w:rPr>
              <w:t>JARZĘBINA GŁÓG –CZERWONE KULKI NA DRUCIKU</w:t>
            </w:r>
          </w:p>
        </w:tc>
        <w:tc>
          <w:tcPr>
            <w:tcW w:w="2777" w:type="dxa"/>
            <w:vAlign w:val="center"/>
          </w:tcPr>
          <w:p w:rsidR="00DB7F08" w:rsidRPr="0023726C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23726C">
              <w:rPr>
                <w:rFonts w:cstheme="minorHAnsi"/>
                <w:sz w:val="20"/>
                <w:szCs w:val="20"/>
              </w:rPr>
              <w:t xml:space="preserve">Dekoracyjne, czerwone kuleczki na gałązkach - wszechstronne zastosowanie takich gałązek, </w:t>
            </w:r>
            <w:r w:rsidRPr="0023726C">
              <w:rPr>
                <w:rFonts w:cstheme="minorHAnsi"/>
                <w:bCs/>
                <w:sz w:val="20"/>
                <w:szCs w:val="20"/>
              </w:rPr>
              <w:t xml:space="preserve">dodatek florystyczny. </w:t>
            </w:r>
            <w:r w:rsidRPr="0023726C">
              <w:rPr>
                <w:rFonts w:cstheme="minorHAnsi"/>
                <w:sz w:val="20"/>
                <w:szCs w:val="20"/>
              </w:rPr>
              <w:t xml:space="preserve">Doskonale sprawdzą się, jako </w:t>
            </w:r>
            <w:r w:rsidRPr="0023726C">
              <w:rPr>
                <w:rFonts w:cstheme="minorHAnsi"/>
                <w:bCs/>
                <w:sz w:val="20"/>
                <w:szCs w:val="20"/>
              </w:rPr>
              <w:t>dekoracja choinki, stroików, wianków</w:t>
            </w:r>
            <w:r w:rsidRPr="0023726C">
              <w:rPr>
                <w:rFonts w:cstheme="minorHAnsi"/>
                <w:sz w:val="20"/>
                <w:szCs w:val="20"/>
              </w:rPr>
              <w:t xml:space="preserve"> podkreślając ich świąteczny charakter. Wielkość kuleczki: ok. 1 cm.</w:t>
            </w:r>
            <w:r w:rsidRPr="0023726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23726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Ilość drucików w </w:t>
            </w:r>
            <w:r w:rsidRPr="0023726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wiązce - 20 szt., </w:t>
            </w:r>
            <w:r w:rsidRPr="0023726C">
              <w:rPr>
                <w:rFonts w:cstheme="minorHAnsi"/>
                <w:bCs/>
                <w:sz w:val="20"/>
                <w:szCs w:val="20"/>
              </w:rPr>
              <w:t xml:space="preserve">Ilość kuleczek na 1 druciku - 2 </w:t>
            </w:r>
            <w:proofErr w:type="spellStart"/>
            <w:r w:rsidRPr="0023726C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DB7F08" w:rsidRPr="0023726C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23726C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3726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szt. wiązek (tj. ok. 800 kuleczek)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94E2B">
              <w:rPr>
                <w:b/>
                <w:bCs/>
                <w:sz w:val="20"/>
                <w:szCs w:val="20"/>
              </w:rPr>
              <w:t>JABŁKA, JABŁUSZKA - DEKORACYJNE JABŁUSZKA NA DRUCIKU</w:t>
            </w:r>
          </w:p>
        </w:tc>
        <w:tc>
          <w:tcPr>
            <w:tcW w:w="2777" w:type="dxa"/>
            <w:vAlign w:val="center"/>
          </w:tcPr>
          <w:p w:rsidR="00DB7F08" w:rsidRPr="005F4F25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4F25">
              <w:rPr>
                <w:rFonts w:asciiTheme="minorHAnsi" w:hAnsiTheme="minorHAnsi" w:cstheme="minorHAnsi"/>
                <w:sz w:val="20"/>
                <w:szCs w:val="20"/>
              </w:rPr>
              <w:t xml:space="preserve">Dekoracyjne, jabłuszka na gałązkach - wszechstronne zastosowanie takich gałązek, </w:t>
            </w:r>
            <w:r w:rsidRPr="005F4F25">
              <w:rPr>
                <w:rFonts w:asciiTheme="minorHAnsi" w:hAnsiTheme="minorHAnsi" w:cstheme="minorHAnsi"/>
                <w:bCs/>
                <w:sz w:val="20"/>
                <w:szCs w:val="20"/>
              </w:rPr>
              <w:t>dodatek florystyczny. D</w:t>
            </w:r>
            <w:r w:rsidRPr="005F4F25">
              <w:rPr>
                <w:rFonts w:asciiTheme="minorHAnsi" w:hAnsiTheme="minorHAnsi" w:cstheme="minorHAnsi"/>
                <w:sz w:val="20"/>
                <w:szCs w:val="20"/>
              </w:rPr>
              <w:t xml:space="preserve">oskonale sprawdzą się, jako </w:t>
            </w:r>
            <w:r w:rsidRPr="005F4F25">
              <w:rPr>
                <w:rFonts w:asciiTheme="minorHAnsi" w:hAnsiTheme="minorHAnsi" w:cstheme="minorHAnsi"/>
                <w:bCs/>
                <w:sz w:val="20"/>
                <w:szCs w:val="20"/>
              </w:rPr>
              <w:t>dekoracja choinki, stroików, wianków</w:t>
            </w:r>
            <w:r w:rsidRPr="005F4F25">
              <w:rPr>
                <w:rFonts w:asciiTheme="minorHAnsi" w:hAnsiTheme="minorHAnsi" w:cstheme="minorHAnsi"/>
                <w:sz w:val="20"/>
                <w:szCs w:val="20"/>
              </w:rPr>
              <w:t xml:space="preserve"> podkreślając ich świąteczny charakter. Wielkość jabłuszka: ok. 2 cm. </w:t>
            </w:r>
            <w:r w:rsidRPr="005F4F25">
              <w:rPr>
                <w:rFonts w:asciiTheme="minorHAnsi" w:hAnsiTheme="minorHAnsi" w:cstheme="minorHAnsi"/>
                <w:bCs/>
                <w:sz w:val="20"/>
                <w:szCs w:val="20"/>
              </w:rPr>
              <w:t>Ilość jabłuszek na 1 wiązce - 12 szt.</w:t>
            </w:r>
          </w:p>
        </w:tc>
        <w:tc>
          <w:tcPr>
            <w:tcW w:w="0" w:type="auto"/>
            <w:vAlign w:val="center"/>
          </w:tcPr>
          <w:p w:rsidR="00DB7F08" w:rsidRPr="0023726C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23726C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szt. wiązek (tj. około 120 jabłuszek)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DRUT FLORYSTYCZNY - ZIELONY</w:t>
            </w:r>
          </w:p>
        </w:tc>
        <w:tc>
          <w:tcPr>
            <w:tcW w:w="2777" w:type="dxa"/>
            <w:vAlign w:val="center"/>
          </w:tcPr>
          <w:p w:rsidR="00DB7F08" w:rsidRPr="00C6758E" w:rsidRDefault="00DB7F08" w:rsidP="00DB7F08">
            <w:pPr>
              <w:pStyle w:val="Nagwek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6758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Drut florystyczny stalowy na patyku. Można go bardzo łatwo wyginać, doskonały dodatek we florystyce. Wymiary: średnica drutu ok. 0,7 mm. Kolor: zielony. Opakowanie zawiera ok. 100 g drutu. Drut nawinięty na drewniany patyk/kołek. </w:t>
            </w:r>
          </w:p>
        </w:tc>
        <w:tc>
          <w:tcPr>
            <w:tcW w:w="0" w:type="auto"/>
            <w:vAlign w:val="center"/>
          </w:tcPr>
          <w:p w:rsidR="00DB7F08" w:rsidRPr="00C6758E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C6758E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</w:t>
            </w:r>
            <w:r w:rsidRPr="00C6758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LINA JUTOWA NATURALNA</w:t>
            </w:r>
          </w:p>
        </w:tc>
        <w:tc>
          <w:tcPr>
            <w:tcW w:w="2777" w:type="dxa"/>
            <w:vAlign w:val="center"/>
          </w:tcPr>
          <w:p w:rsidR="00DB7F08" w:rsidRPr="00C6758E" w:rsidRDefault="00DB7F08" w:rsidP="00DB7F0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6758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Kolor: Naturalny. </w:t>
            </w:r>
            <w:r w:rsidRPr="00C6758E">
              <w:rPr>
                <w:bCs/>
                <w:sz w:val="20"/>
                <w:szCs w:val="20"/>
              </w:rPr>
              <w:t>Splot:</w:t>
            </w:r>
            <w:r w:rsidRPr="00C6758E">
              <w:rPr>
                <w:sz w:val="20"/>
                <w:szCs w:val="20"/>
              </w:rPr>
              <w:t xml:space="preserve"> Skręcany 3 żyłowy. </w:t>
            </w:r>
            <w:r w:rsidRPr="00C6758E">
              <w:rPr>
                <w:rFonts w:eastAsia="Times New Roman" w:cstheme="minorHAnsi"/>
                <w:sz w:val="20"/>
                <w:szCs w:val="20"/>
                <w:lang w:eastAsia="pl-PL"/>
              </w:rPr>
              <w:t>Grubość: min. 11mm – max. 12 mm</w:t>
            </w:r>
          </w:p>
        </w:tc>
        <w:tc>
          <w:tcPr>
            <w:tcW w:w="0" w:type="auto"/>
            <w:vAlign w:val="center"/>
          </w:tcPr>
          <w:p w:rsidR="00DB7F08" w:rsidRPr="00C6758E" w:rsidRDefault="00DB7F08" w:rsidP="00DB7F0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C6758E" w:rsidRDefault="00DB7F08" w:rsidP="00DB7F0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C6758E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C6758E">
              <w:rPr>
                <w:rFonts w:cstheme="minorHAnsi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SZNUREK BAWEŁNIANY DO MAKRAMY - BIAŁY</w:t>
            </w:r>
          </w:p>
        </w:tc>
        <w:tc>
          <w:tcPr>
            <w:tcW w:w="2777" w:type="dxa"/>
            <w:vAlign w:val="center"/>
          </w:tcPr>
          <w:p w:rsidR="00DB7F08" w:rsidRPr="00EE0E6F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EE0E6F">
              <w:rPr>
                <w:rFonts w:cstheme="minorHAnsi"/>
                <w:bCs/>
                <w:sz w:val="20"/>
                <w:szCs w:val="20"/>
              </w:rPr>
              <w:t xml:space="preserve">Tworzywo: </w:t>
            </w:r>
            <w:r w:rsidRPr="00EE0E6F">
              <w:rPr>
                <w:rFonts w:cstheme="minorHAnsi"/>
                <w:sz w:val="20"/>
                <w:szCs w:val="20"/>
              </w:rPr>
              <w:t>100% bawełna</w:t>
            </w:r>
            <w:r w:rsidRPr="00EE0E6F">
              <w:rPr>
                <w:rFonts w:cstheme="minorHAnsi"/>
                <w:bCs/>
                <w:sz w:val="20"/>
                <w:szCs w:val="20"/>
              </w:rPr>
              <w:t>.</w:t>
            </w:r>
            <w:r w:rsidRPr="00EE0E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E0E6F">
              <w:rPr>
                <w:rFonts w:eastAsia="Times New Roman" w:cstheme="minorHAnsi"/>
                <w:sz w:val="20"/>
                <w:szCs w:val="20"/>
                <w:lang w:eastAsia="pl-PL"/>
              </w:rPr>
              <w:t>Kolor: biały. Grubość: min. 4,8 mm – max. 5,2 mm</w:t>
            </w:r>
          </w:p>
        </w:tc>
        <w:tc>
          <w:tcPr>
            <w:tcW w:w="0" w:type="auto"/>
            <w:vAlign w:val="center"/>
          </w:tcPr>
          <w:p w:rsidR="00DB7F08" w:rsidRPr="00EE0E6F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7F08" w:rsidRPr="00EE0E6F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0E6F">
              <w:rPr>
                <w:rFonts w:eastAsia="Times New Roman" w:cstheme="minorHAnsi"/>
                <w:sz w:val="20"/>
                <w:szCs w:val="20"/>
                <w:lang w:eastAsia="pl-PL"/>
              </w:rPr>
              <w:t>40 m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SZNUREK BAWEŁNIANY DO MAKRAMY - KAWA</w:t>
            </w:r>
          </w:p>
        </w:tc>
        <w:tc>
          <w:tcPr>
            <w:tcW w:w="2777" w:type="dxa"/>
            <w:vAlign w:val="center"/>
          </w:tcPr>
          <w:p w:rsidR="00DB7F08" w:rsidRPr="00EE0E6F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EE0E6F">
              <w:rPr>
                <w:rFonts w:cstheme="minorHAnsi"/>
                <w:bCs/>
                <w:sz w:val="20"/>
                <w:szCs w:val="20"/>
              </w:rPr>
              <w:t xml:space="preserve">Tworzywo: </w:t>
            </w:r>
            <w:r w:rsidRPr="00EE0E6F">
              <w:rPr>
                <w:rFonts w:cstheme="minorHAnsi"/>
                <w:sz w:val="20"/>
                <w:szCs w:val="20"/>
              </w:rPr>
              <w:t>100% bawełna</w:t>
            </w:r>
            <w:r w:rsidRPr="00EE0E6F">
              <w:rPr>
                <w:rFonts w:cstheme="minorHAnsi"/>
                <w:bCs/>
                <w:sz w:val="20"/>
                <w:szCs w:val="20"/>
              </w:rPr>
              <w:t>.</w:t>
            </w:r>
            <w:r w:rsidRPr="00EE0E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E0E6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Kolor: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kawa</w:t>
            </w:r>
            <w:r w:rsidRPr="00EE0E6F">
              <w:rPr>
                <w:rFonts w:eastAsia="Times New Roman" w:cstheme="minorHAnsi"/>
                <w:sz w:val="20"/>
                <w:szCs w:val="20"/>
                <w:lang w:eastAsia="pl-PL"/>
              </w:rPr>
              <w:t>. Grubość: min. 4,8 mm – max. 5,2 mm</w:t>
            </w:r>
          </w:p>
        </w:tc>
        <w:tc>
          <w:tcPr>
            <w:tcW w:w="0" w:type="auto"/>
            <w:vAlign w:val="center"/>
          </w:tcPr>
          <w:p w:rsidR="00DB7F08" w:rsidRPr="00EE0E6F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7F08" w:rsidRPr="00EE0E6F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0E6F">
              <w:rPr>
                <w:rFonts w:eastAsia="Times New Roman" w:cstheme="minorHAnsi"/>
                <w:sz w:val="20"/>
                <w:szCs w:val="20"/>
                <w:lang w:eastAsia="pl-PL"/>
              </w:rPr>
              <w:t>40 m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SZNUREK BAWEŁNIANY DO MAKRAMY – RÓŻOWE ZŁOTO</w:t>
            </w:r>
          </w:p>
        </w:tc>
        <w:tc>
          <w:tcPr>
            <w:tcW w:w="2777" w:type="dxa"/>
            <w:vAlign w:val="center"/>
          </w:tcPr>
          <w:p w:rsidR="00DB7F08" w:rsidRPr="00EE0E6F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EE0E6F">
              <w:rPr>
                <w:rFonts w:cstheme="minorHAnsi"/>
                <w:bCs/>
                <w:sz w:val="20"/>
                <w:szCs w:val="20"/>
              </w:rPr>
              <w:t xml:space="preserve">Tworzywo: </w:t>
            </w:r>
            <w:r w:rsidRPr="00EE0E6F">
              <w:rPr>
                <w:rFonts w:cstheme="minorHAnsi"/>
                <w:sz w:val="20"/>
                <w:szCs w:val="20"/>
              </w:rPr>
              <w:t>100% bawełna</w:t>
            </w:r>
            <w:r w:rsidRPr="00EE0E6F">
              <w:rPr>
                <w:rFonts w:cstheme="minorHAnsi"/>
                <w:bCs/>
                <w:sz w:val="20"/>
                <w:szCs w:val="20"/>
              </w:rPr>
              <w:t>.</w:t>
            </w:r>
            <w:r w:rsidRPr="00EE0E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E0E6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Kolor: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różowe złoto</w:t>
            </w:r>
            <w:r w:rsidRPr="00EE0E6F">
              <w:rPr>
                <w:rFonts w:eastAsia="Times New Roman" w:cstheme="minorHAnsi"/>
                <w:sz w:val="20"/>
                <w:szCs w:val="20"/>
                <w:lang w:eastAsia="pl-PL"/>
              </w:rPr>
              <w:t>. Grubość: min. 4,8 mm – max. 5,2 mm</w:t>
            </w:r>
          </w:p>
        </w:tc>
        <w:tc>
          <w:tcPr>
            <w:tcW w:w="0" w:type="auto"/>
            <w:vAlign w:val="center"/>
          </w:tcPr>
          <w:p w:rsidR="00DB7F08" w:rsidRPr="00EE0E6F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7F08" w:rsidRPr="00EE0E6F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0E6F">
              <w:rPr>
                <w:rFonts w:eastAsia="Times New Roman" w:cstheme="minorHAnsi"/>
                <w:sz w:val="20"/>
                <w:szCs w:val="20"/>
                <w:lang w:eastAsia="pl-PL"/>
              </w:rPr>
              <w:t>40 m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SZNUREK BAWEŁNIANY DO MAKRAMY – PETROL</w:t>
            </w:r>
          </w:p>
        </w:tc>
        <w:tc>
          <w:tcPr>
            <w:tcW w:w="2777" w:type="dxa"/>
            <w:vAlign w:val="center"/>
          </w:tcPr>
          <w:p w:rsidR="00DB7F08" w:rsidRPr="00EE0E6F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EE0E6F">
              <w:rPr>
                <w:rFonts w:cstheme="minorHAnsi"/>
                <w:bCs/>
                <w:sz w:val="20"/>
                <w:szCs w:val="20"/>
              </w:rPr>
              <w:t xml:space="preserve">Tworzywo: </w:t>
            </w:r>
            <w:r w:rsidRPr="00EE0E6F">
              <w:rPr>
                <w:rFonts w:cstheme="minorHAnsi"/>
                <w:sz w:val="20"/>
                <w:szCs w:val="20"/>
              </w:rPr>
              <w:t>100% bawełna</w:t>
            </w:r>
            <w:r w:rsidRPr="00EE0E6F">
              <w:rPr>
                <w:rFonts w:cstheme="minorHAnsi"/>
                <w:bCs/>
                <w:sz w:val="20"/>
                <w:szCs w:val="20"/>
              </w:rPr>
              <w:t>.</w:t>
            </w:r>
            <w:r w:rsidRPr="00EE0E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E0E6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Kolor: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petrol (granatowy)</w:t>
            </w:r>
            <w:r w:rsidRPr="00EE0E6F">
              <w:rPr>
                <w:rFonts w:eastAsia="Times New Roman" w:cstheme="minorHAnsi"/>
                <w:sz w:val="20"/>
                <w:szCs w:val="20"/>
                <w:lang w:eastAsia="pl-PL"/>
              </w:rPr>
              <w:t>. Grubość: min. 4,8 mm – max. 5,2 mm</w:t>
            </w:r>
          </w:p>
        </w:tc>
        <w:tc>
          <w:tcPr>
            <w:tcW w:w="0" w:type="auto"/>
            <w:vAlign w:val="center"/>
          </w:tcPr>
          <w:p w:rsidR="00DB7F08" w:rsidRPr="00EE0E6F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7F08" w:rsidRPr="00EE0E6F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E0E6F">
              <w:rPr>
                <w:rFonts w:eastAsia="Times New Roman" w:cstheme="minorHAnsi"/>
                <w:sz w:val="20"/>
                <w:szCs w:val="20"/>
                <w:lang w:eastAsia="pl-PL"/>
              </w:rPr>
              <w:t>40 m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SZNUREK BAWEŁNIANY DO MAKRAMY – SZAŁWIA</w:t>
            </w:r>
          </w:p>
        </w:tc>
        <w:tc>
          <w:tcPr>
            <w:tcW w:w="2777" w:type="dxa"/>
            <w:vAlign w:val="center"/>
          </w:tcPr>
          <w:p w:rsidR="00DB7F08" w:rsidRPr="00EE0E6F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EE0E6F">
              <w:rPr>
                <w:rFonts w:cstheme="minorHAnsi"/>
                <w:bCs/>
                <w:sz w:val="20"/>
                <w:szCs w:val="20"/>
              </w:rPr>
              <w:t xml:space="preserve">Tworzywo: </w:t>
            </w:r>
            <w:r w:rsidRPr="00EE0E6F">
              <w:rPr>
                <w:rFonts w:cstheme="minorHAnsi"/>
                <w:sz w:val="20"/>
                <w:szCs w:val="20"/>
              </w:rPr>
              <w:t>100% bawełna</w:t>
            </w:r>
            <w:r w:rsidRPr="00EE0E6F">
              <w:rPr>
                <w:rFonts w:cstheme="minorHAnsi"/>
                <w:bCs/>
                <w:sz w:val="20"/>
                <w:szCs w:val="20"/>
              </w:rPr>
              <w:t>.</w:t>
            </w:r>
            <w:r w:rsidRPr="00EE0E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E0E6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Kolor: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szałwia</w:t>
            </w:r>
            <w:r w:rsidRPr="00EE0E6F">
              <w:rPr>
                <w:rFonts w:eastAsia="Times New Roman" w:cstheme="minorHAnsi"/>
                <w:sz w:val="20"/>
                <w:szCs w:val="20"/>
                <w:lang w:eastAsia="pl-PL"/>
              </w:rPr>
              <w:t>. Grubość: min. 4,8 mm – max. 5,2 mm</w:t>
            </w:r>
          </w:p>
        </w:tc>
        <w:tc>
          <w:tcPr>
            <w:tcW w:w="0" w:type="auto"/>
            <w:vAlign w:val="center"/>
          </w:tcPr>
          <w:p w:rsidR="00DB7F08" w:rsidRPr="00EE0E6F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7F08" w:rsidRPr="00EE0E6F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  <w:r w:rsidRPr="00EE0E6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SZNUREK BAWEŁNIANY DO MAKRAMY – ZIELEŃ BUTELKOWA</w:t>
            </w:r>
          </w:p>
        </w:tc>
        <w:tc>
          <w:tcPr>
            <w:tcW w:w="2777" w:type="dxa"/>
            <w:vAlign w:val="center"/>
          </w:tcPr>
          <w:p w:rsidR="00DB7F08" w:rsidRPr="00F70F87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F70F87">
              <w:rPr>
                <w:rFonts w:cstheme="minorHAnsi"/>
                <w:bCs/>
                <w:sz w:val="20"/>
                <w:szCs w:val="20"/>
              </w:rPr>
              <w:t xml:space="preserve">Tworzywo: </w:t>
            </w:r>
            <w:r w:rsidRPr="00F70F87">
              <w:rPr>
                <w:rFonts w:cstheme="minorHAnsi"/>
                <w:sz w:val="20"/>
                <w:szCs w:val="20"/>
              </w:rPr>
              <w:t>100% bawełna</w:t>
            </w:r>
            <w:r w:rsidRPr="00F70F87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F70F87">
              <w:rPr>
                <w:rFonts w:eastAsia="Times New Roman" w:cstheme="minorHAnsi"/>
                <w:sz w:val="20"/>
                <w:szCs w:val="20"/>
                <w:lang w:eastAsia="pl-PL"/>
              </w:rPr>
              <w:t>Kolor: zieleń butelkowa. Grubość: min. 4,8 mm – max. 5,2 mm</w:t>
            </w:r>
          </w:p>
        </w:tc>
        <w:tc>
          <w:tcPr>
            <w:tcW w:w="0" w:type="auto"/>
            <w:vAlign w:val="center"/>
          </w:tcPr>
          <w:p w:rsidR="00DB7F08" w:rsidRPr="00EE0E6F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7F08" w:rsidRPr="00EE0E6F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  <w:r w:rsidRPr="00EE0E6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TAŚMA JUTOWA OBSZYTA – ZIELONA</w:t>
            </w:r>
          </w:p>
        </w:tc>
        <w:tc>
          <w:tcPr>
            <w:tcW w:w="2777" w:type="dxa"/>
            <w:vAlign w:val="center"/>
          </w:tcPr>
          <w:p w:rsidR="00DB7F08" w:rsidRPr="00F70F87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F70F87">
              <w:rPr>
                <w:rFonts w:cstheme="minorHAnsi"/>
                <w:bCs/>
                <w:sz w:val="20"/>
                <w:szCs w:val="20"/>
              </w:rPr>
              <w:t>TAŚMA/WSTĄŻKA JUTOWA</w:t>
            </w:r>
            <w:r w:rsidRPr="00F70F87">
              <w:rPr>
                <w:rFonts w:cstheme="minorHAnsi"/>
                <w:sz w:val="20"/>
                <w:szCs w:val="20"/>
              </w:rPr>
              <w:t xml:space="preserve"> świetnie nadaje się do tworzenia dekoracji na różne okazje: Ślub, Wesele, Walentynki, Dzień Kobiet, Dzień Babci i Dziadka, Wielkanoc, Boże Narodzenie, służy do pakowania prezentów, ozdabiania doniczek, </w:t>
            </w:r>
            <w:r w:rsidRPr="00F70F87">
              <w:rPr>
                <w:rFonts w:cstheme="minorHAnsi"/>
                <w:sz w:val="20"/>
                <w:szCs w:val="20"/>
              </w:rPr>
              <w:lastRenderedPageBreak/>
              <w:t>wazonów, wianków, kompozycji florystycznych, form styropianowych, kartek okolicznościowych i wszelkich projektów DIY</w:t>
            </w:r>
          </w:p>
          <w:p w:rsidR="00DB7F08" w:rsidRPr="00F70F87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F70F87">
              <w:rPr>
                <w:rFonts w:cstheme="minorHAnsi"/>
                <w:sz w:val="20"/>
                <w:szCs w:val="20"/>
              </w:rPr>
              <w:t>Szerokość: 10 cm</w:t>
            </w:r>
          </w:p>
          <w:p w:rsidR="00DB7F08" w:rsidRPr="00F70F87" w:rsidRDefault="00DB7F08" w:rsidP="00DB7F08">
            <w:pPr>
              <w:rPr>
                <w:sz w:val="20"/>
                <w:szCs w:val="20"/>
              </w:rPr>
            </w:pPr>
            <w:r w:rsidRPr="00F70F87">
              <w:rPr>
                <w:sz w:val="20"/>
                <w:szCs w:val="20"/>
              </w:rPr>
              <w:t xml:space="preserve">Kolor: zielony </w:t>
            </w: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TAŚMA JUTOWA – JASNY BEŻ</w:t>
            </w:r>
          </w:p>
        </w:tc>
        <w:tc>
          <w:tcPr>
            <w:tcW w:w="2777" w:type="dxa"/>
            <w:vAlign w:val="center"/>
          </w:tcPr>
          <w:p w:rsidR="00DB7F08" w:rsidRPr="00F70F87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F70F87">
              <w:rPr>
                <w:rFonts w:cstheme="minorHAnsi"/>
                <w:bCs/>
                <w:sz w:val="20"/>
                <w:szCs w:val="20"/>
              </w:rPr>
              <w:t>TAŚMA/WSTĄŻKA JUTOWA</w:t>
            </w:r>
            <w:r w:rsidRPr="00F70F87">
              <w:rPr>
                <w:rFonts w:cstheme="minorHAnsi"/>
                <w:sz w:val="20"/>
                <w:szCs w:val="20"/>
              </w:rPr>
              <w:t xml:space="preserve"> świetnie nadaje się do tworzenia dekoracji na różne okazje: Ślub, Wesele, Walentynki, Dzień Kobiet, Dzień Babci i Dziadka, Wielkanoc, Boże Narodzenie, służy do pakowania prezentów, ozdabiania doniczek, wazonów, wianków, kompozycji florystycznych, form styropianowych, kartek okolicznościowych i wszelkich projektów DIY</w:t>
            </w:r>
          </w:p>
          <w:p w:rsidR="00DB7F08" w:rsidRPr="00F70F87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F70F87">
              <w:rPr>
                <w:rFonts w:cstheme="minorHAnsi"/>
                <w:sz w:val="20"/>
                <w:szCs w:val="20"/>
              </w:rPr>
              <w:t>Szerokość: 5 cm</w:t>
            </w:r>
          </w:p>
          <w:p w:rsidR="00DB7F08" w:rsidRPr="00F70F87" w:rsidRDefault="00DB7F08" w:rsidP="00DB7F08">
            <w:pPr>
              <w:rPr>
                <w:sz w:val="20"/>
                <w:szCs w:val="20"/>
              </w:rPr>
            </w:pPr>
            <w:r w:rsidRPr="00F70F87">
              <w:rPr>
                <w:sz w:val="20"/>
                <w:szCs w:val="20"/>
              </w:rPr>
              <w:t xml:space="preserve">Kolor: jasny beż </w:t>
            </w: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TAŚMA JUTOWA – JASNY KREM</w:t>
            </w:r>
          </w:p>
        </w:tc>
        <w:tc>
          <w:tcPr>
            <w:tcW w:w="2777" w:type="dxa"/>
            <w:vAlign w:val="center"/>
          </w:tcPr>
          <w:p w:rsidR="00DB7F08" w:rsidRPr="00F70F87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F70F87">
              <w:rPr>
                <w:rFonts w:cstheme="minorHAnsi"/>
                <w:bCs/>
                <w:sz w:val="20"/>
                <w:szCs w:val="20"/>
              </w:rPr>
              <w:t>TAŚMA/WSTĄŻKA JUTOWA</w:t>
            </w:r>
            <w:r w:rsidRPr="00F70F87">
              <w:rPr>
                <w:rFonts w:cstheme="minorHAnsi"/>
                <w:sz w:val="20"/>
                <w:szCs w:val="20"/>
              </w:rPr>
              <w:t xml:space="preserve"> świetnie nadaje się do tworzenia dekoracji na różne okazje: Ślub, Wesele, Walentynki, Dzień Kobiet, Dzień Babci i Dziadka, Wielkanoc, Boże Narodzenie, służy do pakowania prezentów, ozdabiania doniczek, wazonów, wianków, kompozycji florystycznych, form styropianowych, kartek okolicznościowych i wszelkich projektów DIY</w:t>
            </w:r>
          </w:p>
          <w:p w:rsidR="00DB7F08" w:rsidRPr="00F70F87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F70F87">
              <w:rPr>
                <w:rFonts w:cstheme="minorHAnsi"/>
                <w:sz w:val="20"/>
                <w:szCs w:val="20"/>
              </w:rPr>
              <w:t>Szerokość: 10 cm</w:t>
            </w:r>
          </w:p>
          <w:p w:rsidR="00DB7F08" w:rsidRPr="00F70F87" w:rsidRDefault="00DB7F08" w:rsidP="00DB7F08">
            <w:pPr>
              <w:rPr>
                <w:sz w:val="20"/>
                <w:szCs w:val="20"/>
              </w:rPr>
            </w:pPr>
            <w:r w:rsidRPr="00F70F87">
              <w:rPr>
                <w:sz w:val="20"/>
                <w:szCs w:val="20"/>
              </w:rPr>
              <w:t>Kolor: kremowa jasna</w:t>
            </w: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TAŚMA JUTOWA – NATURALNY</w:t>
            </w:r>
          </w:p>
        </w:tc>
        <w:tc>
          <w:tcPr>
            <w:tcW w:w="2777" w:type="dxa"/>
            <w:vAlign w:val="center"/>
          </w:tcPr>
          <w:p w:rsidR="00DB7F08" w:rsidRPr="00F70F87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F70F87">
              <w:rPr>
                <w:rFonts w:cstheme="minorHAnsi"/>
                <w:bCs/>
                <w:sz w:val="20"/>
                <w:szCs w:val="20"/>
              </w:rPr>
              <w:t>TAŚMA/WSTĄŻKA JUTOWA</w:t>
            </w:r>
            <w:r w:rsidRPr="00F70F87">
              <w:rPr>
                <w:rFonts w:cstheme="minorHAnsi"/>
                <w:sz w:val="20"/>
                <w:szCs w:val="20"/>
              </w:rPr>
              <w:t xml:space="preserve"> świetnie nadaje się do tworzenia dekoracji na różne okazje: Ślub, Wesele, Walentynki, Dzień Kobiet, Dzień Babci i Dziadka, Wielkanoc, Boże Narodzenie, służy do pakowania prezentów, ozdabiania doniczek, wazonów, wianków, kompozycji florystycznych, form styropianowych, kartek okolicznościowych i wszelkich projektów DIY</w:t>
            </w:r>
          </w:p>
          <w:p w:rsidR="00DB7F08" w:rsidRPr="00F70F87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F70F87">
              <w:rPr>
                <w:rFonts w:cstheme="minorHAnsi"/>
                <w:sz w:val="20"/>
                <w:szCs w:val="20"/>
              </w:rPr>
              <w:t>Szerokość: 10 cm</w:t>
            </w:r>
          </w:p>
          <w:p w:rsidR="00DB7F08" w:rsidRPr="00F70F87" w:rsidRDefault="00DB7F08" w:rsidP="00DB7F08">
            <w:pPr>
              <w:rPr>
                <w:sz w:val="20"/>
                <w:szCs w:val="20"/>
              </w:rPr>
            </w:pPr>
            <w:r w:rsidRPr="00F70F87">
              <w:rPr>
                <w:sz w:val="20"/>
                <w:szCs w:val="20"/>
              </w:rPr>
              <w:t>Kolor: naturalny</w:t>
            </w: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94E2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TAŚMA JUTOWA – NATURALNY CIEMNY</w:t>
            </w:r>
          </w:p>
        </w:tc>
        <w:tc>
          <w:tcPr>
            <w:tcW w:w="2777" w:type="dxa"/>
            <w:vAlign w:val="center"/>
          </w:tcPr>
          <w:p w:rsidR="00DB7F08" w:rsidRPr="00F70F87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F70F87">
              <w:rPr>
                <w:rFonts w:cstheme="minorHAnsi"/>
                <w:bCs/>
                <w:sz w:val="20"/>
                <w:szCs w:val="20"/>
              </w:rPr>
              <w:t>TAŚMA/WSTĄŻKA JUTOWA</w:t>
            </w:r>
            <w:r w:rsidRPr="00F70F87">
              <w:rPr>
                <w:rFonts w:cstheme="minorHAnsi"/>
                <w:sz w:val="20"/>
                <w:szCs w:val="20"/>
              </w:rPr>
              <w:t xml:space="preserve"> świetnie nadaje się do tworzenia dekoracji na różne okazje: Ślub, Wesele, Walentynki, Dzień Kobiet, Dzień Babci i Dziadka, Wielkanoc, Boże Narodzenie, służy do pakowania prezentów, ozdabiania doniczek, wazonów, wianków, kompozycji florystycznych, form styropianowych, kartek okolicznościowych i wszelkich projektów DIY</w:t>
            </w:r>
          </w:p>
          <w:p w:rsidR="00DB7F08" w:rsidRPr="00F70F87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F70F87">
              <w:rPr>
                <w:rFonts w:cstheme="minorHAnsi"/>
                <w:sz w:val="20"/>
                <w:szCs w:val="20"/>
              </w:rPr>
              <w:t>Szerokość: 10 cm</w:t>
            </w:r>
          </w:p>
          <w:p w:rsidR="00DB7F08" w:rsidRPr="00F70F87" w:rsidRDefault="00DB7F08" w:rsidP="00DB7F08">
            <w:pPr>
              <w:rPr>
                <w:sz w:val="20"/>
                <w:szCs w:val="20"/>
              </w:rPr>
            </w:pPr>
            <w:r w:rsidRPr="00F70F87">
              <w:rPr>
                <w:sz w:val="20"/>
                <w:szCs w:val="20"/>
              </w:rPr>
              <w:t>Kolor: naturalny ciemny</w:t>
            </w: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94E2B">
              <w:rPr>
                <w:rFonts w:cstheme="minorHAnsi"/>
                <w:b/>
                <w:sz w:val="20"/>
                <w:szCs w:val="20"/>
              </w:rPr>
              <w:t>LAKIERY DO PAZNOKCI – LEMAX COLOUR – MIX KOLORÓW</w:t>
            </w:r>
          </w:p>
        </w:tc>
        <w:tc>
          <w:tcPr>
            <w:tcW w:w="2777" w:type="dxa"/>
            <w:vAlign w:val="center"/>
          </w:tcPr>
          <w:p w:rsidR="00DB7F08" w:rsidRPr="00B66218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Lakiery do paznokci firmy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Lemax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Colour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Lakiery świetnie nadawać się będą w przygotowywaniu dekoracji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decoupage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Opakowanie/pojemność: 1 szt. lakieru = 9 ml buteleczka. Kolory: mix kolorów – kolory do wyboru przez zamawiającego. </w:t>
            </w: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15 szt. 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94E2B">
              <w:rPr>
                <w:rFonts w:cstheme="minorHAnsi"/>
                <w:b/>
                <w:sz w:val="20"/>
                <w:szCs w:val="20"/>
              </w:rPr>
              <w:t>KLEJ MAGIC Z APLIKATOREM</w:t>
            </w:r>
          </w:p>
        </w:tc>
        <w:tc>
          <w:tcPr>
            <w:tcW w:w="2777" w:type="dxa"/>
            <w:vAlign w:val="center"/>
          </w:tcPr>
          <w:p w:rsidR="00DB7F08" w:rsidRPr="000C646D" w:rsidRDefault="00DB7F08" w:rsidP="00DB7F08">
            <w:pPr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Przeznaczony do klejenia papieru, tektury, drewna. Po wyschnięciu przybiera postać bezbarwną. Opakowanie minimum 45g. opakowanie z aplikatorem</w:t>
            </w: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94E2B">
              <w:rPr>
                <w:rFonts w:cstheme="minorHAnsi"/>
                <w:b/>
                <w:sz w:val="20"/>
                <w:szCs w:val="20"/>
              </w:rPr>
              <w:t>KLEJ MAGIC W SZTYFCIE</w:t>
            </w:r>
          </w:p>
        </w:tc>
        <w:tc>
          <w:tcPr>
            <w:tcW w:w="2777" w:type="dxa"/>
            <w:vAlign w:val="center"/>
          </w:tcPr>
          <w:p w:rsidR="00DB7F08" w:rsidRPr="000C646D" w:rsidRDefault="00DB7F08" w:rsidP="00DB7F08">
            <w:pPr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Przeznaczony do klejenia papieru, tektury, drewna. Po wyschnięciu przybiera postać bezbarwną. Opakowanie minimum 20g. Klej w opakowaniu w sztyfcie.</w:t>
            </w: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968" w:type="dxa"/>
            <w:vAlign w:val="center"/>
          </w:tcPr>
          <w:p w:rsidR="00DB7F08" w:rsidRPr="00B94E2B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94E2B">
              <w:rPr>
                <w:rFonts w:cstheme="minorHAnsi"/>
                <w:b/>
                <w:sz w:val="20"/>
                <w:szCs w:val="20"/>
              </w:rPr>
              <w:t>VICOL - KLEJ STOLARSKI DO DREWNA</w:t>
            </w:r>
          </w:p>
        </w:tc>
        <w:tc>
          <w:tcPr>
            <w:tcW w:w="2777" w:type="dxa"/>
            <w:vAlign w:val="center"/>
          </w:tcPr>
          <w:p w:rsidR="00DB7F08" w:rsidRPr="00B66218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Klej typu VICOL marki Tytan do klejenia drewna. Typ opakowania: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wiadereczko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Pojemność opakowania: 1 kg</w:t>
            </w: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968" w:type="dxa"/>
            <w:vAlign w:val="center"/>
          </w:tcPr>
          <w:p w:rsidR="00DB7F08" w:rsidRPr="000C646D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DUPLI COLOR - LAKIER W SPRAYU - BEZBARWNY</w:t>
            </w:r>
          </w:p>
        </w:tc>
        <w:tc>
          <w:tcPr>
            <w:tcW w:w="2777" w:type="dxa"/>
            <w:vAlign w:val="center"/>
          </w:tcPr>
          <w:p w:rsidR="00DB7F08" w:rsidRPr="000C646D" w:rsidRDefault="00DB7F08" w:rsidP="00DB7F08">
            <w:pPr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Lakier w sprayu marki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Dupli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 Kolor: bezbarwny. Pojemność opakowania: 150 ml</w:t>
            </w: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968" w:type="dxa"/>
            <w:vAlign w:val="center"/>
          </w:tcPr>
          <w:p w:rsidR="00DB7F08" w:rsidRPr="000C646D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LAKIER SZYBKOSCHNĄCY DO WNĘTRZ – BEZBARWNY POŁYSK</w:t>
            </w:r>
          </w:p>
        </w:tc>
        <w:tc>
          <w:tcPr>
            <w:tcW w:w="2777" w:type="dxa"/>
            <w:vAlign w:val="center"/>
          </w:tcPr>
          <w:p w:rsidR="00DB7F08" w:rsidRPr="000C646D" w:rsidRDefault="00DB7F08" w:rsidP="00DB7F08">
            <w:pPr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Szybkoschnący lakier do wnętrz. Kolor: bezbarwny połysk. Pojemność opakowania: 0,25 l</w:t>
            </w: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968" w:type="dxa"/>
            <w:vAlign w:val="center"/>
          </w:tcPr>
          <w:p w:rsidR="00DB7F08" w:rsidRPr="000C646D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LAKIER SZYBKOSCHNĄCY DO WNĘTRZ – BEZBARWNY PÓŁMAT</w:t>
            </w:r>
          </w:p>
        </w:tc>
        <w:tc>
          <w:tcPr>
            <w:tcW w:w="2777" w:type="dxa"/>
            <w:vAlign w:val="center"/>
          </w:tcPr>
          <w:p w:rsidR="00DB7F08" w:rsidRPr="000C646D" w:rsidRDefault="00DB7F08" w:rsidP="00DB7F08">
            <w:pPr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Szybkoschnący lakier do wnętrz. Kolor: bezbarwny półmat. Pojemność opakowania: 0,75 l</w:t>
            </w: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968" w:type="dxa"/>
            <w:vAlign w:val="center"/>
          </w:tcPr>
          <w:p w:rsidR="00DB7F08" w:rsidRPr="00BF3022" w:rsidRDefault="00DB7F08" w:rsidP="00DB7F08">
            <w:pPr>
              <w:contextualSpacing/>
              <w:rPr>
                <w:b/>
                <w:sz w:val="20"/>
                <w:szCs w:val="20"/>
              </w:rPr>
            </w:pPr>
            <w:r w:rsidRPr="00BF3022">
              <w:rPr>
                <w:b/>
                <w:sz w:val="20"/>
                <w:szCs w:val="20"/>
              </w:rPr>
              <w:t xml:space="preserve">KLEJ DO PISTOLETU - LASKA </w:t>
            </w:r>
          </w:p>
        </w:tc>
        <w:tc>
          <w:tcPr>
            <w:tcW w:w="2777" w:type="dxa"/>
            <w:vAlign w:val="center"/>
          </w:tcPr>
          <w:p w:rsidR="00DB7F08" w:rsidRPr="00C54710" w:rsidRDefault="00DB7F08" w:rsidP="00DB7F08">
            <w:pPr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Bezbarwny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, średnica laski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min. 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11 mm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, max 11,3 mm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, długość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laski minimum 19 cm., max 20 cm.</w:t>
            </w: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156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968" w:type="dxa"/>
            <w:vAlign w:val="center"/>
          </w:tcPr>
          <w:p w:rsidR="00DB7F08" w:rsidRDefault="00DB7F08" w:rsidP="00DB7F0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FARBY AKWARELOWE - ZESTAW</w:t>
            </w:r>
          </w:p>
        </w:tc>
        <w:tc>
          <w:tcPr>
            <w:tcW w:w="2777" w:type="dxa"/>
            <w:vAlign w:val="center"/>
          </w:tcPr>
          <w:p w:rsidR="00DB7F08" w:rsidRPr="005A6D4A" w:rsidRDefault="00DB7F08" w:rsidP="00DB7F0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A6D4A">
              <w:rPr>
                <w:sz w:val="20"/>
                <w:szCs w:val="20"/>
              </w:rPr>
              <w:t>arby akwarelowe. Dobre własności kryjące. Poszczególne kolory w osobnych bloczkach, które można ze sobą łączyć w kreatywne konstrukcje - ułatwia mieszanie kolorów.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Opakowanie:</w:t>
            </w:r>
            <w:r w:rsidRPr="005A6D4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w opakowaniu znajduje się 12 kolorów</w:t>
            </w:r>
            <w:r w:rsidRPr="005A6D4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.</w:t>
            </w:r>
          </w:p>
          <w:p w:rsidR="00DB7F08" w:rsidRPr="00C54710" w:rsidRDefault="00DB7F08" w:rsidP="00DB7F08">
            <w:pPr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5A6D4A">
              <w:rPr>
                <w:rFonts w:cstheme="minorHAnsi"/>
                <w:sz w:val="20"/>
                <w:szCs w:val="20"/>
              </w:rPr>
              <w:t>Każdy bloczek zawiera inny kolor farby.</w:t>
            </w: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 op.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968" w:type="dxa"/>
            <w:vAlign w:val="center"/>
          </w:tcPr>
          <w:p w:rsidR="00DB7F08" w:rsidRDefault="00DB7F08" w:rsidP="00DB7F0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FARBY PLAKATOWE – ZESTAW – ODCIENIE PASTELOWE</w:t>
            </w:r>
          </w:p>
        </w:tc>
        <w:tc>
          <w:tcPr>
            <w:tcW w:w="2777" w:type="dxa"/>
            <w:vAlign w:val="center"/>
          </w:tcPr>
          <w:p w:rsidR="00DB7F08" w:rsidRPr="005A6D4A" w:rsidRDefault="00DB7F08" w:rsidP="00DB7F0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A6D4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odne, kryjące farby plakatowe do malowani na takich podłożach jak: papier, karton, drewno, ceramika i kamień.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Opakowanie:</w:t>
            </w:r>
            <w:r w:rsidRPr="005A6D4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w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opakowaniu znajduje się minimum 12</w:t>
            </w:r>
            <w:r w:rsidRPr="005A6D4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kolorów</w:t>
            </w:r>
            <w:r w:rsidRPr="005A6D4A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5A6D4A">
              <w:rPr>
                <w:sz w:val="20"/>
                <w:szCs w:val="20"/>
              </w:rPr>
              <w:t>oszczeg</w:t>
            </w:r>
            <w:r>
              <w:rPr>
                <w:sz w:val="20"/>
                <w:szCs w:val="20"/>
              </w:rPr>
              <w:t>ólne kolory w osobnych słoiczkach</w:t>
            </w:r>
            <w:r w:rsidRPr="005A6D4A">
              <w:rPr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Pojemność słoiczków: minimum 20 ml</w:t>
            </w:r>
          </w:p>
          <w:p w:rsidR="00DB7F08" w:rsidRPr="00C54710" w:rsidRDefault="00DB7F08" w:rsidP="00DB7F08">
            <w:pPr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Każdy słoiczek</w:t>
            </w:r>
            <w:r w:rsidRPr="005A6D4A">
              <w:rPr>
                <w:rFonts w:cstheme="minorHAnsi"/>
                <w:sz w:val="20"/>
                <w:szCs w:val="20"/>
              </w:rPr>
              <w:t xml:space="preserve"> zawiera inny kolor farby.</w:t>
            </w: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968" w:type="dxa"/>
            <w:vAlign w:val="center"/>
          </w:tcPr>
          <w:p w:rsidR="00DB7F08" w:rsidRPr="00A27F2D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A27F2D">
              <w:rPr>
                <w:rFonts w:cstheme="minorHAnsi"/>
                <w:b/>
                <w:sz w:val="20"/>
                <w:szCs w:val="20"/>
              </w:rPr>
              <w:t>DREWNIANE SERCA</w:t>
            </w:r>
          </w:p>
        </w:tc>
        <w:tc>
          <w:tcPr>
            <w:tcW w:w="2777" w:type="dxa"/>
            <w:vAlign w:val="center"/>
          </w:tcPr>
          <w:p w:rsidR="00DB7F08" w:rsidRPr="00A00692" w:rsidRDefault="00DB7F08" w:rsidP="00DB7F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Drewniane serca w</w:t>
            </w:r>
            <w:r w:rsidRPr="00A00692">
              <w:rPr>
                <w:rFonts w:cstheme="minorHAnsi"/>
                <w:sz w:val="20"/>
                <w:szCs w:val="20"/>
              </w:rPr>
              <w:t>ykorzystywane do wykonywania dekoracji techniką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A00692">
              <w:rPr>
                <w:rFonts w:cstheme="minorHAnsi"/>
                <w:sz w:val="20"/>
                <w:szCs w:val="20"/>
              </w:rPr>
              <w:t xml:space="preserve"> </w:t>
            </w:r>
            <w:r w:rsidRPr="00A00692">
              <w:rPr>
                <w:sz w:val="20"/>
                <w:szCs w:val="20"/>
              </w:rPr>
              <w:t xml:space="preserve">malowanie, </w:t>
            </w:r>
            <w:proofErr w:type="spellStart"/>
            <w:r w:rsidRPr="00A00692">
              <w:rPr>
                <w:sz w:val="20"/>
                <w:szCs w:val="20"/>
              </w:rPr>
              <w:t>decoupage</w:t>
            </w:r>
            <w:proofErr w:type="spellEnd"/>
            <w:r w:rsidRPr="00A00692">
              <w:rPr>
                <w:sz w:val="20"/>
                <w:szCs w:val="20"/>
              </w:rPr>
              <w:t xml:space="preserve">, stemplowanie, hot </w:t>
            </w:r>
            <w:proofErr w:type="spellStart"/>
            <w:r w:rsidRPr="00A00692">
              <w:rPr>
                <w:sz w:val="20"/>
                <w:szCs w:val="20"/>
              </w:rPr>
              <w:t>stamping</w:t>
            </w:r>
            <w:proofErr w:type="spellEnd"/>
            <w:r w:rsidRPr="00A00692">
              <w:rPr>
                <w:rFonts w:cstheme="minorHAnsi"/>
                <w:sz w:val="20"/>
                <w:szCs w:val="20"/>
              </w:rPr>
              <w:t>.</w:t>
            </w:r>
          </w:p>
          <w:p w:rsidR="00DB7F08" w:rsidRPr="00A00692" w:rsidRDefault="00DB7F08" w:rsidP="00DB7F08">
            <w:pPr>
              <w:rPr>
                <w:rFonts w:cstheme="minorHAnsi"/>
                <w:sz w:val="20"/>
                <w:szCs w:val="20"/>
              </w:rPr>
            </w:pPr>
            <w:r w:rsidRPr="00A00692">
              <w:rPr>
                <w:rFonts w:cstheme="minorHAnsi"/>
                <w:sz w:val="20"/>
                <w:szCs w:val="20"/>
              </w:rPr>
              <w:t>Wymiary: min. 1,5 cm, max. 3,5 cm.</w:t>
            </w:r>
          </w:p>
        </w:tc>
        <w:tc>
          <w:tcPr>
            <w:tcW w:w="0" w:type="auto"/>
            <w:vAlign w:val="center"/>
          </w:tcPr>
          <w:p w:rsidR="00DB7F08" w:rsidRPr="00A27F2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B7F08" w:rsidRPr="00A27F2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120</w:t>
            </w:r>
            <w:r w:rsidRPr="00484F38">
              <w:rPr>
                <w:rFonts w:eastAsia="Times New Roman" w:cstheme="minorHAns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968" w:type="dxa"/>
            <w:vAlign w:val="center"/>
          </w:tcPr>
          <w:p w:rsidR="00DB7F08" w:rsidRPr="00A27F2D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DREWNIANE GWIAZDY</w:t>
            </w:r>
          </w:p>
        </w:tc>
        <w:tc>
          <w:tcPr>
            <w:tcW w:w="2777" w:type="dxa"/>
            <w:vAlign w:val="center"/>
          </w:tcPr>
          <w:p w:rsidR="00DB7F08" w:rsidRPr="00A00692" w:rsidRDefault="00DB7F08" w:rsidP="00DB7F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Drewniane gwiazdy w</w:t>
            </w:r>
            <w:r w:rsidRPr="00A00692">
              <w:rPr>
                <w:rFonts w:cstheme="minorHAnsi"/>
                <w:sz w:val="20"/>
                <w:szCs w:val="20"/>
              </w:rPr>
              <w:t>ykorzystywane do wykonywania dekoracji techniką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A00692">
              <w:rPr>
                <w:rFonts w:cstheme="minorHAnsi"/>
                <w:sz w:val="20"/>
                <w:szCs w:val="20"/>
              </w:rPr>
              <w:t xml:space="preserve"> </w:t>
            </w:r>
            <w:r w:rsidRPr="00A00692">
              <w:rPr>
                <w:sz w:val="20"/>
                <w:szCs w:val="20"/>
              </w:rPr>
              <w:t xml:space="preserve">malowanie, </w:t>
            </w:r>
            <w:proofErr w:type="spellStart"/>
            <w:r w:rsidRPr="00A00692">
              <w:rPr>
                <w:sz w:val="20"/>
                <w:szCs w:val="20"/>
              </w:rPr>
              <w:t>decoupage</w:t>
            </w:r>
            <w:proofErr w:type="spellEnd"/>
            <w:r w:rsidRPr="00A00692">
              <w:rPr>
                <w:sz w:val="20"/>
                <w:szCs w:val="20"/>
              </w:rPr>
              <w:t xml:space="preserve">, stemplowanie, hot </w:t>
            </w:r>
            <w:proofErr w:type="spellStart"/>
            <w:r w:rsidRPr="00A00692">
              <w:rPr>
                <w:sz w:val="20"/>
                <w:szCs w:val="20"/>
              </w:rPr>
              <w:t>stamping</w:t>
            </w:r>
            <w:proofErr w:type="spellEnd"/>
            <w:r w:rsidRPr="00A00692">
              <w:rPr>
                <w:rFonts w:cstheme="minorHAnsi"/>
                <w:sz w:val="20"/>
                <w:szCs w:val="20"/>
              </w:rPr>
              <w:t>.</w:t>
            </w:r>
          </w:p>
          <w:p w:rsidR="00DB7F08" w:rsidRPr="00A00692" w:rsidRDefault="00DB7F08" w:rsidP="00DB7F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Wymiary: min. 0,9</w:t>
            </w:r>
            <w:r w:rsidRPr="00A00692">
              <w:rPr>
                <w:rFonts w:cstheme="minorHAnsi"/>
                <w:sz w:val="20"/>
                <w:szCs w:val="20"/>
              </w:rPr>
              <w:t xml:space="preserve"> cm</w:t>
            </w:r>
            <w:r>
              <w:rPr>
                <w:rFonts w:cstheme="minorHAnsi"/>
                <w:sz w:val="20"/>
                <w:szCs w:val="20"/>
              </w:rPr>
              <w:t>, max. 5</w:t>
            </w:r>
            <w:r w:rsidRPr="00A00692">
              <w:rPr>
                <w:rFonts w:cstheme="minorHAnsi"/>
                <w:sz w:val="20"/>
                <w:szCs w:val="20"/>
              </w:rPr>
              <w:t xml:space="preserve"> cm.</w:t>
            </w:r>
          </w:p>
        </w:tc>
        <w:tc>
          <w:tcPr>
            <w:tcW w:w="0" w:type="auto"/>
            <w:vAlign w:val="center"/>
          </w:tcPr>
          <w:p w:rsidR="00DB7F08" w:rsidRPr="00A27F2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B7F08" w:rsidRPr="00A27F2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120</w:t>
            </w:r>
            <w:r w:rsidRPr="00484F38">
              <w:rPr>
                <w:rFonts w:eastAsia="Times New Roman" w:cstheme="minorHAns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968" w:type="dxa"/>
            <w:vAlign w:val="center"/>
          </w:tcPr>
          <w:p w:rsidR="00DB7F08" w:rsidRPr="000C646D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0C646D">
              <w:rPr>
                <w:rFonts w:cstheme="minorHAnsi"/>
                <w:b/>
                <w:sz w:val="20"/>
                <w:szCs w:val="20"/>
              </w:rPr>
              <w:t xml:space="preserve">CELOFAN – FOLIA DO PAKOWANIE </w:t>
            </w:r>
          </w:p>
        </w:tc>
        <w:tc>
          <w:tcPr>
            <w:tcW w:w="2777" w:type="dxa"/>
            <w:vAlign w:val="center"/>
          </w:tcPr>
          <w:p w:rsidR="00DB7F08" w:rsidRPr="000C646D" w:rsidRDefault="00DB7F08" w:rsidP="00DB7F08">
            <w:pPr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0C646D">
              <w:rPr>
                <w:rFonts w:cstheme="minorHAnsi"/>
                <w:sz w:val="20"/>
                <w:szCs w:val="20"/>
              </w:rPr>
              <w:t xml:space="preserve">Folia celofanowa idealnie przeźroczysta podkreśli kolory zapakowanych przedmiotów. Nadaje się doskonale do pakowania kwiatów, koszy prezentowych, prezentów, upominków, produktów spożywczych (pieczywa, ciast, słodyczy itd.). Kolor: przeźroczysty.  Rozmiar: 100 cm x 70 cm. </w:t>
            </w: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C646D">
              <w:rPr>
                <w:rFonts w:eastAsia="Times New Roman" w:cstheme="minorHAnsi"/>
                <w:bCs/>
                <w:sz w:val="20"/>
                <w:szCs w:val="20"/>
              </w:rPr>
              <w:t>50 arkuszy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968" w:type="dxa"/>
            <w:vAlign w:val="center"/>
          </w:tcPr>
          <w:p w:rsidR="00DB7F08" w:rsidRDefault="00DB7F08" w:rsidP="00DB7F0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BLOK DO AKWARELI</w:t>
            </w:r>
          </w:p>
        </w:tc>
        <w:tc>
          <w:tcPr>
            <w:tcW w:w="2777" w:type="dxa"/>
            <w:vAlign w:val="center"/>
          </w:tcPr>
          <w:p w:rsidR="00DB7F08" w:rsidRPr="00EF4B5E" w:rsidRDefault="00DB7F08" w:rsidP="00DB7F08">
            <w:pPr>
              <w:contextualSpacing/>
              <w:rPr>
                <w:sz w:val="20"/>
                <w:szCs w:val="20"/>
              </w:rPr>
            </w:pP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Do pracy plastycznych i kreacji.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Kolor: biały. Rozmiar A4. Opakowanie: blok zawiera minimum 12 szt. arkuszy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. </w:t>
            </w:r>
            <w:r w:rsidRPr="00C54710">
              <w:rPr>
                <w:rFonts w:cstheme="minorHAnsi"/>
                <w:sz w:val="20"/>
                <w:szCs w:val="20"/>
              </w:rPr>
              <w:t>Gramatura</w:t>
            </w:r>
            <w:r>
              <w:rPr>
                <w:rFonts w:cstheme="minorHAnsi"/>
                <w:sz w:val="20"/>
                <w:szCs w:val="20"/>
              </w:rPr>
              <w:t>: minimum 190 g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968" w:type="dxa"/>
            <w:vAlign w:val="center"/>
          </w:tcPr>
          <w:p w:rsidR="00DB7F08" w:rsidRPr="0088419D" w:rsidRDefault="00DB7F08" w:rsidP="00DB7F0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SIZAL- SIANKO</w:t>
            </w:r>
          </w:p>
        </w:tc>
        <w:tc>
          <w:tcPr>
            <w:tcW w:w="2777" w:type="dxa"/>
            <w:vAlign w:val="center"/>
          </w:tcPr>
          <w:p w:rsidR="00DB7F08" w:rsidRPr="00A86615" w:rsidRDefault="00DB7F08" w:rsidP="00DB7F0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86615">
              <w:rPr>
                <w:sz w:val="20"/>
                <w:szCs w:val="20"/>
              </w:rPr>
              <w:t>ytrzymałe włókno otrzymywane ze specjalnego gatunku agawy sizalowej. Jest to popularny materiał wykorzystywany we florystyce, dekoratorstwie i rękodzielnictwie. Sizalowe sianko swoją strukturą przypomina nici, które można modelować w dowolny sposób. Mnogość kolorów, w których można otrzymać sizal, pozwala na wykorzystanie go w praktycznie każdej kompozycji.</w:t>
            </w:r>
            <w:r>
              <w:rPr>
                <w:sz w:val="20"/>
                <w:szCs w:val="20"/>
              </w:rPr>
              <w:t xml:space="preserve"> Opakowanie: minimum 40 g sizalu. Różne kolory. </w:t>
            </w:r>
            <w:r>
              <w:rPr>
                <w:rFonts w:cstheme="minorHAnsi"/>
                <w:sz w:val="20"/>
                <w:szCs w:val="20"/>
              </w:rPr>
              <w:t>Kolory: żółty 4 szt., jasny zielony 4 szt., jasny krem 4 szt.</w:t>
            </w: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12 op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żółty 4 szt., jasny zielony 4 szt., jasny krem 4 szt.)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968" w:type="dxa"/>
            <w:vAlign w:val="center"/>
          </w:tcPr>
          <w:p w:rsidR="00DB7F08" w:rsidRPr="000C646D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ŚNIEG SZTUCZNY W AREOZOLU</w:t>
            </w:r>
          </w:p>
        </w:tc>
        <w:tc>
          <w:tcPr>
            <w:tcW w:w="2777" w:type="dxa"/>
            <w:vAlign w:val="center"/>
          </w:tcPr>
          <w:p w:rsidR="00DB7F08" w:rsidRPr="000C646D" w:rsidRDefault="00DB7F08" w:rsidP="00DB7F08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Pojemność: min. 250 ml</w:t>
            </w: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968" w:type="dxa"/>
            <w:vAlign w:val="center"/>
          </w:tcPr>
          <w:p w:rsidR="00DB7F08" w:rsidRPr="000C646D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BROKAT SYPKI - SREBRNY</w:t>
            </w:r>
          </w:p>
        </w:tc>
        <w:tc>
          <w:tcPr>
            <w:tcW w:w="2777" w:type="dxa"/>
            <w:vAlign w:val="center"/>
          </w:tcPr>
          <w:p w:rsidR="00DB7F08" w:rsidRPr="00DF2C76" w:rsidRDefault="00DB7F08" w:rsidP="00DB7F0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2C76">
              <w:rPr>
                <w:rFonts w:cstheme="minorHAnsi"/>
                <w:sz w:val="20"/>
                <w:szCs w:val="20"/>
              </w:rPr>
              <w:t xml:space="preserve">Brokat sypki, dekoracyjny. </w:t>
            </w:r>
            <w:r w:rsidRPr="00DF2C76">
              <w:rPr>
                <w:rFonts w:eastAsia="Times New Roman" w:cstheme="minorHAnsi"/>
                <w:sz w:val="20"/>
                <w:szCs w:val="20"/>
                <w:lang w:eastAsia="pl-PL"/>
              </w:rPr>
              <w:t>Idealnie nadaję się do dekoracji ślubnych oraz świątecznych do fug, tynku, farb, bombek, ozdób choinkowych, paznokci, ciała i włosów, wyrobów poligraficznych.</w:t>
            </w:r>
          </w:p>
          <w:p w:rsidR="00DB7F08" w:rsidRPr="00DF2C76" w:rsidRDefault="00DB7F08" w:rsidP="00DB7F0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2C76">
              <w:rPr>
                <w:rFonts w:eastAsia="Times New Roman" w:cstheme="minorHAnsi"/>
                <w:sz w:val="20"/>
                <w:szCs w:val="20"/>
                <w:lang w:eastAsia="pl-PL"/>
              </w:rPr>
              <w:t>Kolor: srebrny</w:t>
            </w: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DF2C76">
              <w:rPr>
                <w:rFonts w:eastAsia="Times New Roman" w:cstheme="minorHAnsi"/>
                <w:bCs/>
                <w:sz w:val="20"/>
                <w:szCs w:val="20"/>
              </w:rPr>
              <w:t>1 kg.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968" w:type="dxa"/>
            <w:vAlign w:val="center"/>
          </w:tcPr>
          <w:p w:rsidR="00DB7F08" w:rsidRPr="000C646D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BROKAT SYPKI - ZŁOTY</w:t>
            </w:r>
          </w:p>
        </w:tc>
        <w:tc>
          <w:tcPr>
            <w:tcW w:w="2777" w:type="dxa"/>
            <w:vAlign w:val="center"/>
          </w:tcPr>
          <w:p w:rsidR="00DB7F08" w:rsidRPr="00DF2C76" w:rsidRDefault="00DB7F08" w:rsidP="00DB7F0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F2C76">
              <w:rPr>
                <w:rFonts w:cstheme="minorHAnsi"/>
                <w:sz w:val="20"/>
                <w:szCs w:val="20"/>
              </w:rPr>
              <w:t xml:space="preserve">Brokat sypki, dekoracyjny. </w:t>
            </w:r>
            <w:r w:rsidRPr="00DF2C76">
              <w:rPr>
                <w:rFonts w:eastAsia="Times New Roman" w:cstheme="minorHAnsi"/>
                <w:sz w:val="20"/>
                <w:szCs w:val="20"/>
                <w:lang w:eastAsia="pl-PL"/>
              </w:rPr>
              <w:t>Idealnie nadaję się do dekoracji ślubnych oraz świątecznych do fug, tynku, farb, bombek, ozdób choinkowych, paznokci, ciała i włosów, wyrobów poligraficznych.</w:t>
            </w:r>
          </w:p>
          <w:p w:rsidR="00DB7F08" w:rsidRPr="00DF2C76" w:rsidRDefault="00DB7F08" w:rsidP="00DB7F0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Kolor: złoty</w:t>
            </w: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DF2C76">
              <w:rPr>
                <w:rFonts w:eastAsia="Times New Roman" w:cstheme="minorHAnsi"/>
                <w:bCs/>
                <w:sz w:val="20"/>
                <w:szCs w:val="20"/>
              </w:rPr>
              <w:t>1 kg.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968" w:type="dxa"/>
            <w:vAlign w:val="center"/>
          </w:tcPr>
          <w:p w:rsidR="00DB7F08" w:rsidRPr="00A54139" w:rsidRDefault="00DB7F08" w:rsidP="00DB7F08">
            <w:pPr>
              <w:contextualSpacing/>
              <w:rPr>
                <w:b/>
                <w:sz w:val="20"/>
                <w:szCs w:val="20"/>
              </w:rPr>
            </w:pPr>
            <w:r w:rsidRPr="00A54139">
              <w:rPr>
                <w:b/>
                <w:sz w:val="20"/>
                <w:szCs w:val="20"/>
              </w:rPr>
              <w:t>CEKINY OZDOBNE</w:t>
            </w:r>
          </w:p>
        </w:tc>
        <w:tc>
          <w:tcPr>
            <w:tcW w:w="2777" w:type="dxa"/>
            <w:vAlign w:val="center"/>
          </w:tcPr>
          <w:p w:rsidR="00DB7F08" w:rsidRPr="00C54710" w:rsidRDefault="00DB7F08" w:rsidP="00DB7F0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54710">
              <w:rPr>
                <w:rFonts w:cstheme="minorHAnsi"/>
                <w:sz w:val="20"/>
                <w:szCs w:val="20"/>
              </w:rPr>
              <w:t xml:space="preserve">Różne kolory. Cekiny okrągłe. Średnica: </w:t>
            </w:r>
            <w:r>
              <w:rPr>
                <w:rFonts w:cstheme="minorHAnsi"/>
                <w:sz w:val="20"/>
                <w:szCs w:val="20"/>
              </w:rPr>
              <w:t>min. 6</w:t>
            </w:r>
            <w:r w:rsidRPr="00C54710">
              <w:rPr>
                <w:rFonts w:cstheme="minorHAnsi"/>
                <w:sz w:val="20"/>
                <w:szCs w:val="20"/>
              </w:rPr>
              <w:t xml:space="preserve"> mm.</w:t>
            </w:r>
            <w:r>
              <w:rPr>
                <w:rFonts w:cstheme="minorHAnsi"/>
                <w:sz w:val="20"/>
                <w:szCs w:val="20"/>
              </w:rPr>
              <w:t xml:space="preserve"> max. 9 mm</w:t>
            </w:r>
            <w:r w:rsidRPr="00C5471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 kg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968" w:type="dxa"/>
            <w:vAlign w:val="center"/>
          </w:tcPr>
          <w:p w:rsidR="00DB7F08" w:rsidRPr="00A54139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A54139">
              <w:rPr>
                <w:rFonts w:cstheme="minorHAnsi"/>
                <w:b/>
                <w:sz w:val="20"/>
                <w:szCs w:val="20"/>
              </w:rPr>
              <w:t>SZPILKI KRÓTKIE</w:t>
            </w:r>
          </w:p>
        </w:tc>
        <w:tc>
          <w:tcPr>
            <w:tcW w:w="2777" w:type="dxa"/>
            <w:vAlign w:val="center"/>
          </w:tcPr>
          <w:p w:rsidR="00DB7F08" w:rsidRPr="00C54710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4710">
              <w:rPr>
                <w:rFonts w:asciiTheme="minorHAnsi" w:hAnsiTheme="minorHAnsi" w:cstheme="minorHAnsi"/>
                <w:sz w:val="20"/>
                <w:szCs w:val="20"/>
              </w:rPr>
              <w:t>Szpilki o długości 14mm. Wykorzystanie do cekinów, tasiemek, do kul styropianowych, itp. Opakowanie zawiera minimum 50g szpilek.</w:t>
            </w: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 op.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968" w:type="dxa"/>
            <w:vAlign w:val="center"/>
          </w:tcPr>
          <w:p w:rsidR="00DB7F08" w:rsidRPr="00A54139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SZPILKI DŁUGIE</w:t>
            </w:r>
          </w:p>
        </w:tc>
        <w:tc>
          <w:tcPr>
            <w:tcW w:w="2777" w:type="dxa"/>
            <w:vAlign w:val="center"/>
          </w:tcPr>
          <w:p w:rsidR="00DB7F08" w:rsidRPr="00C54710" w:rsidRDefault="00DB7F08" w:rsidP="00DB7F0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Szpilki o długości 28 </w:t>
            </w:r>
            <w:r w:rsidRPr="00C54710">
              <w:rPr>
                <w:rFonts w:asciiTheme="minorHAnsi" w:hAnsiTheme="minorHAnsi" w:cstheme="minorHAnsi"/>
                <w:sz w:val="20"/>
                <w:szCs w:val="20"/>
              </w:rPr>
              <w:t xml:space="preserve">mm. Wykorzystanie do cekinów, tasiemek, do kul styropianowych, itp. </w:t>
            </w:r>
            <w:r w:rsidRPr="00C5471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Opakowanie zawiera minimum 50g szpilek.</w:t>
            </w: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C54710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0 op.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968" w:type="dxa"/>
            <w:vAlign w:val="center"/>
          </w:tcPr>
          <w:p w:rsidR="00DB7F08" w:rsidRDefault="00DB7F08" w:rsidP="00DB7F0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WŁÓCZKA – TYP KOTEK</w:t>
            </w:r>
          </w:p>
        </w:tc>
        <w:tc>
          <w:tcPr>
            <w:tcW w:w="2777" w:type="dxa"/>
            <w:vAlign w:val="center"/>
          </w:tcPr>
          <w:p w:rsidR="00DB7F08" w:rsidRPr="00725904" w:rsidRDefault="00DB7F08" w:rsidP="00DB7F08">
            <w:pPr>
              <w:contextualSpacing/>
              <w:rPr>
                <w:sz w:val="20"/>
                <w:szCs w:val="20"/>
              </w:rPr>
            </w:pPr>
            <w:r w:rsidRPr="00725904">
              <w:rPr>
                <w:sz w:val="20"/>
                <w:szCs w:val="20"/>
              </w:rPr>
              <w:t>Włóczka akrylowa.</w:t>
            </w:r>
          </w:p>
          <w:p w:rsidR="00DB7F08" w:rsidRPr="00725904" w:rsidRDefault="00DB7F08" w:rsidP="00DB7F08">
            <w:pPr>
              <w:contextualSpacing/>
              <w:rPr>
                <w:sz w:val="20"/>
                <w:szCs w:val="20"/>
              </w:rPr>
            </w:pPr>
            <w:r w:rsidRPr="00725904">
              <w:rPr>
                <w:sz w:val="20"/>
                <w:szCs w:val="20"/>
              </w:rPr>
              <w:t>Skład: 100% akryl</w:t>
            </w:r>
          </w:p>
          <w:p w:rsidR="00DB7F08" w:rsidRPr="00725904" w:rsidRDefault="00DB7F08" w:rsidP="00DB7F08">
            <w:pPr>
              <w:contextualSpacing/>
              <w:rPr>
                <w:sz w:val="20"/>
                <w:szCs w:val="20"/>
              </w:rPr>
            </w:pPr>
            <w:r w:rsidRPr="00725904">
              <w:rPr>
                <w:sz w:val="20"/>
                <w:szCs w:val="20"/>
              </w:rPr>
              <w:t xml:space="preserve">Opakowanie: 1 </w:t>
            </w:r>
            <w:proofErr w:type="spellStart"/>
            <w:r w:rsidRPr="00725904">
              <w:rPr>
                <w:sz w:val="20"/>
                <w:szCs w:val="20"/>
              </w:rPr>
              <w:t>szt</w:t>
            </w:r>
            <w:proofErr w:type="spellEnd"/>
            <w:r w:rsidRPr="00725904">
              <w:rPr>
                <w:sz w:val="20"/>
                <w:szCs w:val="20"/>
              </w:rPr>
              <w:t xml:space="preserve"> = 100 gram = 300 m</w:t>
            </w:r>
          </w:p>
          <w:p w:rsidR="00DB7F08" w:rsidRPr="00E92DDE" w:rsidRDefault="00DB7F08" w:rsidP="00DB7F0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Kolory: 2 szt. amarant, 2 szt. biały, 2 szt. szary, 2 szt. żółty, 2 szt. wrzos, 2 szt. zieleń, 2 szt. czerwony.</w:t>
            </w:r>
          </w:p>
        </w:tc>
        <w:tc>
          <w:tcPr>
            <w:tcW w:w="0" w:type="auto"/>
            <w:vAlign w:val="center"/>
          </w:tcPr>
          <w:p w:rsidR="00DB7F08" w:rsidRPr="00C01335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C01335" w:rsidRDefault="00435C25" w:rsidP="00DB7F08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14</w:t>
            </w:r>
            <w:r w:rsidR="00DB7F08">
              <w:rPr>
                <w:rFonts w:eastAsia="Times New Roman" w:cstheme="minorHAnsi"/>
                <w:bCs/>
                <w:sz w:val="20"/>
                <w:szCs w:val="20"/>
              </w:rPr>
              <w:t xml:space="preserve"> szt. (tj. </w:t>
            </w:r>
            <w:r w:rsidR="00DB7F08">
              <w:rPr>
                <w:sz w:val="20"/>
                <w:szCs w:val="20"/>
              </w:rPr>
              <w:t>2 szt. amarant, 2 szt. biały, 2 szt. szary, 2 szt. żółty, 2 szt. wrzos, 2 szt. zieleń, 2 szt. czerwony)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968" w:type="dxa"/>
            <w:vAlign w:val="center"/>
          </w:tcPr>
          <w:p w:rsidR="00DB7F08" w:rsidRPr="000C646D" w:rsidRDefault="00DB7F08" w:rsidP="00DB7F0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KREDKI AKWARELOWE</w:t>
            </w:r>
          </w:p>
        </w:tc>
        <w:tc>
          <w:tcPr>
            <w:tcW w:w="2777" w:type="dxa"/>
            <w:vAlign w:val="center"/>
          </w:tcPr>
          <w:p w:rsidR="00DB7F08" w:rsidRPr="000C646D" w:rsidRDefault="00DB7F08" w:rsidP="00DB7F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Opakowanie: opakowanie zawiera 36 kolorów</w:t>
            </w: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B7F08" w:rsidRPr="000C646D" w:rsidRDefault="00DB7F08" w:rsidP="00DB7F08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op.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DB7F08" w:rsidTr="00732CCA">
        <w:tc>
          <w:tcPr>
            <w:tcW w:w="0" w:type="auto"/>
            <w:vAlign w:val="center"/>
          </w:tcPr>
          <w:p w:rsidR="00DB7F08" w:rsidRDefault="00DB7F08" w:rsidP="00DB7F0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968" w:type="dxa"/>
            <w:vAlign w:val="center"/>
          </w:tcPr>
          <w:p w:rsidR="00DB7F08" w:rsidRPr="00AA21B0" w:rsidRDefault="00DB7F08" w:rsidP="00DB7F08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KREDKI OŁÓWKOWE GRUBE BAMBINO </w:t>
            </w:r>
          </w:p>
        </w:tc>
        <w:tc>
          <w:tcPr>
            <w:tcW w:w="2777" w:type="dxa"/>
            <w:vAlign w:val="center"/>
          </w:tcPr>
          <w:p w:rsidR="00DB7F08" w:rsidRDefault="00DB7F08" w:rsidP="00DB7F0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Kredki ołówkowe marki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Bambino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Kształt pogrubiony. </w:t>
            </w:r>
          </w:p>
          <w:p w:rsidR="00DB7F08" w:rsidRDefault="00DB7F08" w:rsidP="00DB7F0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Opakowanie: opakowanie zawiera 24 kolorów</w:t>
            </w: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7F08" w:rsidRDefault="00DB7F08" w:rsidP="00DB7F0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0" w:type="auto"/>
          </w:tcPr>
          <w:p w:rsidR="00DB7F08" w:rsidRDefault="00DB7F08" w:rsidP="00DB7F08">
            <w:pPr>
              <w:rPr>
                <w:b/>
              </w:rPr>
            </w:pPr>
          </w:p>
        </w:tc>
      </w:tr>
      <w:tr w:rsidR="00732CCA" w:rsidTr="00732CCA">
        <w:tc>
          <w:tcPr>
            <w:tcW w:w="0" w:type="auto"/>
            <w:vAlign w:val="center"/>
          </w:tcPr>
          <w:p w:rsidR="00732CCA" w:rsidRDefault="00732CCA" w:rsidP="00732CCA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968" w:type="dxa"/>
            <w:vAlign w:val="center"/>
          </w:tcPr>
          <w:p w:rsidR="00732CCA" w:rsidRPr="00842345" w:rsidRDefault="00732CCA" w:rsidP="00732CC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KORONKA BAWEŁNIANA KLOCKOWA – 4,5 CM - BIAŁA</w:t>
            </w:r>
          </w:p>
        </w:tc>
        <w:tc>
          <w:tcPr>
            <w:tcW w:w="2777" w:type="dxa"/>
            <w:vAlign w:val="center"/>
          </w:tcPr>
          <w:p w:rsidR="00732CCA" w:rsidRPr="00C54710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Szerokość: 4,5 cm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>. Kolor: biały</w:t>
            </w:r>
          </w:p>
        </w:tc>
        <w:tc>
          <w:tcPr>
            <w:tcW w:w="0" w:type="auto"/>
            <w:vAlign w:val="center"/>
          </w:tcPr>
          <w:p w:rsidR="00732CCA" w:rsidRPr="00C54710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2CCA" w:rsidRPr="00C54710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4,4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0" w:type="auto"/>
          </w:tcPr>
          <w:p w:rsidR="00732CCA" w:rsidRDefault="00732CCA" w:rsidP="00732CCA">
            <w:pPr>
              <w:rPr>
                <w:b/>
              </w:rPr>
            </w:pPr>
          </w:p>
        </w:tc>
      </w:tr>
      <w:tr w:rsidR="00732CCA" w:rsidTr="00732CCA">
        <w:tc>
          <w:tcPr>
            <w:tcW w:w="0" w:type="auto"/>
            <w:vAlign w:val="center"/>
          </w:tcPr>
          <w:p w:rsidR="00732CCA" w:rsidRDefault="00732CCA" w:rsidP="00732CCA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968" w:type="dxa"/>
            <w:vAlign w:val="center"/>
          </w:tcPr>
          <w:p w:rsidR="00732CCA" w:rsidRPr="00842345" w:rsidRDefault="00732CCA" w:rsidP="00732CC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KORONKA BAWEŁNIANA KLOCKOWA – 2 CM - BIAŁA</w:t>
            </w:r>
          </w:p>
        </w:tc>
        <w:tc>
          <w:tcPr>
            <w:tcW w:w="2777" w:type="dxa"/>
            <w:vAlign w:val="center"/>
          </w:tcPr>
          <w:p w:rsidR="00732CCA" w:rsidRPr="00C54710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Szerokość: 2 cm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>. Kolor: biały</w:t>
            </w:r>
          </w:p>
        </w:tc>
        <w:tc>
          <w:tcPr>
            <w:tcW w:w="0" w:type="auto"/>
            <w:vAlign w:val="center"/>
          </w:tcPr>
          <w:p w:rsidR="00732CCA" w:rsidRPr="00C54710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2CCA" w:rsidRPr="00C54710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4,4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0" w:type="auto"/>
          </w:tcPr>
          <w:p w:rsidR="00732CCA" w:rsidRDefault="00732CCA" w:rsidP="00732CCA">
            <w:pPr>
              <w:rPr>
                <w:b/>
              </w:rPr>
            </w:pPr>
          </w:p>
        </w:tc>
      </w:tr>
      <w:tr w:rsidR="00732CCA" w:rsidTr="00732CCA">
        <w:tc>
          <w:tcPr>
            <w:tcW w:w="0" w:type="auto"/>
            <w:vAlign w:val="center"/>
          </w:tcPr>
          <w:p w:rsidR="00732CCA" w:rsidRDefault="00732CCA" w:rsidP="00732CCA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968" w:type="dxa"/>
            <w:vAlign w:val="center"/>
          </w:tcPr>
          <w:p w:rsidR="00732CCA" w:rsidRPr="00842345" w:rsidRDefault="00732CCA" w:rsidP="00732CC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KORONKA BAWEŁNIANA KLOCKOWA – 2 CM - BEŻOWA</w:t>
            </w:r>
          </w:p>
        </w:tc>
        <w:tc>
          <w:tcPr>
            <w:tcW w:w="2777" w:type="dxa"/>
            <w:vAlign w:val="center"/>
          </w:tcPr>
          <w:p w:rsidR="00732CCA" w:rsidRPr="00C54710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Szerokość: 2 cm. Kolor: beż</w:t>
            </w:r>
          </w:p>
        </w:tc>
        <w:tc>
          <w:tcPr>
            <w:tcW w:w="0" w:type="auto"/>
            <w:vAlign w:val="center"/>
          </w:tcPr>
          <w:p w:rsidR="00732CCA" w:rsidRPr="00C54710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2CCA" w:rsidRPr="00C54710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4,4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0" w:type="auto"/>
          </w:tcPr>
          <w:p w:rsidR="00732CCA" w:rsidRDefault="00732CCA" w:rsidP="00732CCA">
            <w:pPr>
              <w:rPr>
                <w:b/>
              </w:rPr>
            </w:pPr>
          </w:p>
        </w:tc>
      </w:tr>
      <w:tr w:rsidR="00732CCA" w:rsidTr="00732CCA">
        <w:tc>
          <w:tcPr>
            <w:tcW w:w="0" w:type="auto"/>
            <w:vAlign w:val="center"/>
          </w:tcPr>
          <w:p w:rsidR="00732CCA" w:rsidRDefault="00732CCA" w:rsidP="00732CCA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968" w:type="dxa"/>
            <w:vAlign w:val="center"/>
          </w:tcPr>
          <w:p w:rsidR="00732CCA" w:rsidRPr="00842345" w:rsidRDefault="00732CCA" w:rsidP="00732CC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KORONKA BAWEŁNIANA KLOCKOWA – 2,4 CM - BEŻOWA</w:t>
            </w:r>
          </w:p>
        </w:tc>
        <w:tc>
          <w:tcPr>
            <w:tcW w:w="2777" w:type="dxa"/>
            <w:vAlign w:val="center"/>
          </w:tcPr>
          <w:p w:rsidR="00732CCA" w:rsidRPr="00C54710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Szerokość: 2,4 cm. Kolor: beż</w:t>
            </w:r>
          </w:p>
        </w:tc>
        <w:tc>
          <w:tcPr>
            <w:tcW w:w="0" w:type="auto"/>
            <w:vAlign w:val="center"/>
          </w:tcPr>
          <w:p w:rsidR="00732CCA" w:rsidRPr="00C54710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2CCA" w:rsidRPr="00C54710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4,4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0" w:type="auto"/>
          </w:tcPr>
          <w:p w:rsidR="00732CCA" w:rsidRDefault="00732CCA" w:rsidP="00732CCA">
            <w:pPr>
              <w:rPr>
                <w:b/>
              </w:rPr>
            </w:pPr>
          </w:p>
        </w:tc>
      </w:tr>
      <w:tr w:rsidR="00732CCA" w:rsidTr="00732CCA">
        <w:tc>
          <w:tcPr>
            <w:tcW w:w="0" w:type="auto"/>
            <w:vAlign w:val="center"/>
          </w:tcPr>
          <w:p w:rsidR="00732CCA" w:rsidRDefault="00732CCA" w:rsidP="00732CCA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968" w:type="dxa"/>
            <w:vAlign w:val="center"/>
          </w:tcPr>
          <w:p w:rsidR="00732CCA" w:rsidRPr="00842345" w:rsidRDefault="00732CCA" w:rsidP="00732CC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KORONKA BAWEŁNIANA KLOCKOWA – 1,9 CM - BEŻOWA</w:t>
            </w:r>
          </w:p>
        </w:tc>
        <w:tc>
          <w:tcPr>
            <w:tcW w:w="2777" w:type="dxa"/>
            <w:vAlign w:val="center"/>
          </w:tcPr>
          <w:p w:rsidR="00732CCA" w:rsidRPr="00C54710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Szerokość: 1,9 cm. Kolor: beż</w:t>
            </w:r>
          </w:p>
        </w:tc>
        <w:tc>
          <w:tcPr>
            <w:tcW w:w="0" w:type="auto"/>
            <w:vAlign w:val="center"/>
          </w:tcPr>
          <w:p w:rsidR="00732CCA" w:rsidRPr="00C54710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2CCA" w:rsidRPr="00C54710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4,4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0" w:type="auto"/>
          </w:tcPr>
          <w:p w:rsidR="00732CCA" w:rsidRDefault="00732CCA" w:rsidP="00732CCA">
            <w:pPr>
              <w:rPr>
                <w:b/>
              </w:rPr>
            </w:pPr>
          </w:p>
        </w:tc>
      </w:tr>
      <w:tr w:rsidR="00732CCA" w:rsidTr="00732CCA">
        <w:tc>
          <w:tcPr>
            <w:tcW w:w="0" w:type="auto"/>
            <w:vAlign w:val="center"/>
          </w:tcPr>
          <w:p w:rsidR="00732CCA" w:rsidRDefault="00732CCA" w:rsidP="00732CCA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968" w:type="dxa"/>
            <w:vAlign w:val="center"/>
          </w:tcPr>
          <w:p w:rsidR="00732CCA" w:rsidRPr="0056474C" w:rsidRDefault="00732CCA" w:rsidP="00732CCA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TRENING MÓZGU - </w:t>
            </w:r>
            <w:r w:rsidRPr="0056474C">
              <w:rPr>
                <w:rFonts w:asciiTheme="minorHAnsi" w:hAnsiTheme="minorHAnsi" w:cstheme="minorHAnsi"/>
                <w:sz w:val="20"/>
                <w:szCs w:val="20"/>
              </w:rPr>
              <w:t xml:space="preserve">EDUKACYJNA DREWNIANA UKŁADANKA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METODĄ </w:t>
            </w:r>
            <w:r w:rsidRPr="0056474C">
              <w:rPr>
                <w:rFonts w:asciiTheme="minorHAnsi" w:hAnsiTheme="minorHAnsi" w:cstheme="minorHAnsi"/>
                <w:sz w:val="20"/>
                <w:szCs w:val="20"/>
              </w:rPr>
              <w:t>MONTESSORI</w:t>
            </w:r>
          </w:p>
        </w:tc>
        <w:tc>
          <w:tcPr>
            <w:tcW w:w="2777" w:type="dxa"/>
            <w:vAlign w:val="center"/>
          </w:tcPr>
          <w:p w:rsidR="00732CCA" w:rsidRPr="0056474C" w:rsidRDefault="00732CCA" w:rsidP="00732CCA">
            <w:pPr>
              <w:rPr>
                <w:rFonts w:cstheme="minorHAnsi"/>
                <w:bCs/>
                <w:sz w:val="20"/>
                <w:szCs w:val="20"/>
              </w:rPr>
            </w:pPr>
            <w:r w:rsidRPr="0056474C">
              <w:rPr>
                <w:rFonts w:cstheme="minorHAnsi"/>
                <w:bCs/>
                <w:sz w:val="20"/>
                <w:szCs w:val="20"/>
              </w:rPr>
              <w:t>Interaktywna zabawka poprawi zręczność rąk, może inspirować wyobraźnię graczy, a także wspierać ich rozwój fizyczny i intelektualny, rozpoznawanie kolorów i zdolności motoryczne, jednocześnie angażując małe umysły.</w:t>
            </w:r>
          </w:p>
          <w:p w:rsidR="00732CCA" w:rsidRPr="0056474C" w:rsidRDefault="00732CCA" w:rsidP="00732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</w:t>
            </w:r>
            <w:r w:rsidRPr="0056474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KŁAD ZESTAWU:</w:t>
            </w:r>
          </w:p>
          <w:p w:rsidR="00732CCA" w:rsidRPr="0056474C" w:rsidRDefault="00732CCA" w:rsidP="00732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56474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77 kolorowych kulek (po 11 </w:t>
            </w:r>
            <w:proofErr w:type="spellStart"/>
            <w:r w:rsidRPr="0056474C"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  <w:r w:rsidRPr="0056474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7 kolorach).</w:t>
            </w:r>
          </w:p>
          <w:p w:rsidR="00732CCA" w:rsidRPr="0056474C" w:rsidRDefault="00732CCA" w:rsidP="00732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56474C">
              <w:rPr>
                <w:rFonts w:eastAsia="Times New Roman" w:cstheme="minorHAnsi"/>
                <w:sz w:val="20"/>
                <w:szCs w:val="20"/>
                <w:lang w:eastAsia="pl-PL"/>
              </w:rPr>
              <w:t>7 kolorowych miseczek na kulki</w:t>
            </w:r>
          </w:p>
          <w:p w:rsidR="00732CCA" w:rsidRPr="0056474C" w:rsidRDefault="00732CCA" w:rsidP="00732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56474C">
              <w:rPr>
                <w:rFonts w:eastAsia="Times New Roman" w:cstheme="minorHAnsi"/>
                <w:sz w:val="20"/>
                <w:szCs w:val="20"/>
                <w:lang w:eastAsia="pl-PL"/>
              </w:rPr>
              <w:t>drewniany panel (składająca się z 2 części)</w:t>
            </w:r>
          </w:p>
          <w:p w:rsidR="00732CCA" w:rsidRPr="0056474C" w:rsidRDefault="00732CCA" w:rsidP="00732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56474C">
              <w:rPr>
                <w:rFonts w:eastAsia="Times New Roman" w:cstheme="minorHAnsi"/>
                <w:sz w:val="20"/>
                <w:szCs w:val="20"/>
                <w:lang w:eastAsia="pl-PL"/>
              </w:rPr>
              <w:t>8 szablonów,</w:t>
            </w:r>
          </w:p>
          <w:p w:rsidR="00732CCA" w:rsidRPr="0056474C" w:rsidRDefault="00732CCA" w:rsidP="00732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6474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MOŻLIWOŚĆ ZABAWY NA 3 RÓŻNE SPOSOBY:</w:t>
            </w:r>
          </w:p>
          <w:p w:rsidR="00732CCA" w:rsidRPr="0056474C" w:rsidRDefault="00732CCA" w:rsidP="00732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56474C">
              <w:rPr>
                <w:rFonts w:eastAsia="Times New Roman" w:cstheme="minorHAnsi"/>
                <w:sz w:val="20"/>
                <w:szCs w:val="20"/>
                <w:lang w:eastAsia="pl-PL"/>
              </w:rPr>
              <w:t>2 pałeczki</w:t>
            </w:r>
          </w:p>
          <w:p w:rsidR="00732CCA" w:rsidRPr="0056474C" w:rsidRDefault="00732CCA" w:rsidP="00732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56474C">
              <w:rPr>
                <w:rFonts w:eastAsia="Times New Roman" w:cstheme="minorHAnsi"/>
                <w:sz w:val="20"/>
                <w:szCs w:val="20"/>
                <w:lang w:eastAsia="pl-PL"/>
              </w:rPr>
              <w:t>szczypce</w:t>
            </w:r>
          </w:p>
          <w:p w:rsidR="00732CCA" w:rsidRPr="0056474C" w:rsidRDefault="00732CCA" w:rsidP="00732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56474C">
              <w:rPr>
                <w:rFonts w:eastAsia="Times New Roman" w:cstheme="minorHAnsi"/>
                <w:sz w:val="20"/>
                <w:szCs w:val="20"/>
                <w:lang w:eastAsia="pl-PL"/>
              </w:rPr>
              <w:t>łyżka</w:t>
            </w:r>
          </w:p>
        </w:tc>
        <w:tc>
          <w:tcPr>
            <w:tcW w:w="0" w:type="auto"/>
            <w:vAlign w:val="center"/>
          </w:tcPr>
          <w:p w:rsidR="00732CCA" w:rsidRPr="0056474C" w:rsidRDefault="00732CCA" w:rsidP="00732CCA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2CCA" w:rsidRPr="0056474C" w:rsidRDefault="00732CCA" w:rsidP="00732CCA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1 szt. </w:t>
            </w:r>
          </w:p>
        </w:tc>
        <w:tc>
          <w:tcPr>
            <w:tcW w:w="0" w:type="auto"/>
          </w:tcPr>
          <w:p w:rsidR="00732CCA" w:rsidRDefault="00732CCA" w:rsidP="00732CCA">
            <w:pPr>
              <w:rPr>
                <w:b/>
              </w:rPr>
            </w:pPr>
          </w:p>
        </w:tc>
      </w:tr>
      <w:tr w:rsidR="00732CCA" w:rsidTr="00732CCA">
        <w:tc>
          <w:tcPr>
            <w:tcW w:w="0" w:type="auto"/>
            <w:vAlign w:val="center"/>
          </w:tcPr>
          <w:p w:rsidR="00732CCA" w:rsidRDefault="00732CCA" w:rsidP="00732CCA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64.</w:t>
            </w:r>
          </w:p>
        </w:tc>
        <w:tc>
          <w:tcPr>
            <w:tcW w:w="1968" w:type="dxa"/>
            <w:vAlign w:val="center"/>
          </w:tcPr>
          <w:p w:rsidR="00732CCA" w:rsidRPr="009F0DAF" w:rsidRDefault="00732CCA" w:rsidP="00732CCA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0DAF">
              <w:rPr>
                <w:rFonts w:asciiTheme="minorHAnsi" w:hAnsiTheme="minorHAnsi" w:cstheme="minorHAnsi"/>
                <w:sz w:val="20"/>
                <w:szCs w:val="20"/>
              </w:rPr>
              <w:t>LOGICZNE KORALIKI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- </w:t>
            </w:r>
            <w:r w:rsidRPr="009F0DAF">
              <w:rPr>
                <w:rFonts w:asciiTheme="minorHAnsi" w:hAnsiTheme="minorHAnsi" w:cstheme="minorHAnsi"/>
                <w:sz w:val="20"/>
                <w:szCs w:val="20"/>
              </w:rPr>
              <w:t>DREWNIANA GRA EDUKACYJNA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VIGA </w:t>
            </w:r>
          </w:p>
        </w:tc>
        <w:tc>
          <w:tcPr>
            <w:tcW w:w="2777" w:type="dxa"/>
            <w:vAlign w:val="center"/>
          </w:tcPr>
          <w:p w:rsidR="00732CCA" w:rsidRPr="009F0DAF" w:rsidRDefault="00732CCA" w:rsidP="00732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0AE4">
              <w:rPr>
                <w:rFonts w:cstheme="minorHAnsi"/>
                <w:bCs/>
                <w:sz w:val="20"/>
                <w:szCs w:val="20"/>
              </w:rPr>
              <w:t xml:space="preserve">Interaktywna gra marki VIGA. </w:t>
            </w:r>
            <w:r w:rsidRPr="009F0DAF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Zestaw zawiera:</w:t>
            </w:r>
          </w:p>
          <w:p w:rsidR="00732CCA" w:rsidRPr="009F0DAF" w:rsidRDefault="00732CCA" w:rsidP="00732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9F0DAF">
              <w:rPr>
                <w:rFonts w:eastAsia="Times New Roman" w:cstheme="minorHAnsi"/>
                <w:sz w:val="20"/>
                <w:szCs w:val="20"/>
                <w:lang w:eastAsia="pl-PL"/>
              </w:rPr>
              <w:t>72 koraliki</w:t>
            </w:r>
          </w:p>
          <w:p w:rsidR="00732CCA" w:rsidRPr="009F0DAF" w:rsidRDefault="00732CCA" w:rsidP="00732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9F0DAF">
              <w:rPr>
                <w:rFonts w:eastAsia="Times New Roman" w:cstheme="minorHAnsi"/>
                <w:sz w:val="20"/>
                <w:szCs w:val="20"/>
                <w:lang w:eastAsia="pl-PL"/>
              </w:rPr>
              <w:t>10 wzorników</w:t>
            </w:r>
          </w:p>
          <w:p w:rsidR="00732CCA" w:rsidRPr="009F0DAF" w:rsidRDefault="00732CCA" w:rsidP="00732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9F0DAF">
              <w:rPr>
                <w:rFonts w:eastAsia="Times New Roman" w:cstheme="minorHAnsi"/>
                <w:sz w:val="20"/>
                <w:szCs w:val="20"/>
                <w:lang w:eastAsia="pl-PL"/>
              </w:rPr>
              <w:t>10 okrągłych drążków</w:t>
            </w:r>
          </w:p>
          <w:p w:rsidR="00732CCA" w:rsidRPr="001E0AE4" w:rsidRDefault="00732CCA" w:rsidP="00732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9F0DAF">
              <w:rPr>
                <w:rFonts w:eastAsia="Times New Roman" w:cstheme="minorHAnsi"/>
                <w:sz w:val="20"/>
                <w:szCs w:val="20"/>
                <w:lang w:eastAsia="pl-PL"/>
              </w:rPr>
              <w:t>2 sznurki</w:t>
            </w:r>
          </w:p>
        </w:tc>
        <w:tc>
          <w:tcPr>
            <w:tcW w:w="0" w:type="auto"/>
            <w:vAlign w:val="center"/>
          </w:tcPr>
          <w:p w:rsidR="00732CCA" w:rsidRPr="000C646D" w:rsidRDefault="00732CCA" w:rsidP="00732CCA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2CCA" w:rsidRPr="000C646D" w:rsidRDefault="00732CCA" w:rsidP="00732CCA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1 szt. </w:t>
            </w:r>
          </w:p>
        </w:tc>
        <w:tc>
          <w:tcPr>
            <w:tcW w:w="0" w:type="auto"/>
          </w:tcPr>
          <w:p w:rsidR="00732CCA" w:rsidRDefault="00732CCA" w:rsidP="00732CCA">
            <w:pPr>
              <w:rPr>
                <w:b/>
              </w:rPr>
            </w:pPr>
          </w:p>
        </w:tc>
      </w:tr>
      <w:tr w:rsidR="00732CCA" w:rsidTr="00732CCA">
        <w:tc>
          <w:tcPr>
            <w:tcW w:w="0" w:type="auto"/>
            <w:vAlign w:val="center"/>
          </w:tcPr>
          <w:p w:rsidR="00732CCA" w:rsidRDefault="00732CCA" w:rsidP="00732CCA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968" w:type="dxa"/>
            <w:vAlign w:val="center"/>
          </w:tcPr>
          <w:p w:rsidR="00732CCA" w:rsidRPr="000C646D" w:rsidRDefault="00732CCA" w:rsidP="00732CCA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TKANINA JUTOWA </w:t>
            </w:r>
          </w:p>
        </w:tc>
        <w:tc>
          <w:tcPr>
            <w:tcW w:w="2777" w:type="dxa"/>
            <w:vAlign w:val="center"/>
          </w:tcPr>
          <w:p w:rsidR="00732CCA" w:rsidRPr="000C646D" w:rsidRDefault="00732CCA" w:rsidP="00732CC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646D">
              <w:rPr>
                <w:rFonts w:eastAsia="Times New Roman" w:cstheme="minorHAnsi"/>
                <w:sz w:val="20"/>
                <w:szCs w:val="20"/>
                <w:lang w:eastAsia="pl-PL"/>
              </w:rPr>
              <w:t>Kolor: Naturalny, niebarwiony. Szerokość: min. 50 cm.</w:t>
            </w:r>
          </w:p>
        </w:tc>
        <w:tc>
          <w:tcPr>
            <w:tcW w:w="0" w:type="auto"/>
            <w:vAlign w:val="center"/>
          </w:tcPr>
          <w:p w:rsidR="00732CCA" w:rsidRPr="000C646D" w:rsidRDefault="00732CCA" w:rsidP="00732CCA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2CCA" w:rsidRPr="000C646D" w:rsidRDefault="00732CCA" w:rsidP="00732CCA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</w:t>
            </w:r>
            <w:r w:rsidRPr="000C646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m </w:t>
            </w:r>
          </w:p>
        </w:tc>
        <w:tc>
          <w:tcPr>
            <w:tcW w:w="0" w:type="auto"/>
          </w:tcPr>
          <w:p w:rsidR="00732CCA" w:rsidRDefault="00732CCA" w:rsidP="00732CCA">
            <w:pPr>
              <w:rPr>
                <w:b/>
              </w:rPr>
            </w:pPr>
          </w:p>
        </w:tc>
      </w:tr>
      <w:tr w:rsidR="00732CCA" w:rsidTr="00732CCA">
        <w:tc>
          <w:tcPr>
            <w:tcW w:w="0" w:type="auto"/>
            <w:vAlign w:val="center"/>
          </w:tcPr>
          <w:p w:rsidR="00732CCA" w:rsidRDefault="00732CCA" w:rsidP="00732CCA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968" w:type="dxa"/>
            <w:vAlign w:val="center"/>
          </w:tcPr>
          <w:p w:rsidR="00732CCA" w:rsidRPr="00B94E2B" w:rsidRDefault="00732CCA" w:rsidP="00732CCA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TAŚMA JUTOWA – KRATA - NATURALNY</w:t>
            </w:r>
          </w:p>
        </w:tc>
        <w:tc>
          <w:tcPr>
            <w:tcW w:w="2777" w:type="dxa"/>
            <w:vAlign w:val="center"/>
          </w:tcPr>
          <w:p w:rsidR="00732CCA" w:rsidRPr="00F70F87" w:rsidRDefault="00732CCA" w:rsidP="00732CCA">
            <w:pPr>
              <w:rPr>
                <w:rFonts w:cstheme="minorHAnsi"/>
                <w:sz w:val="20"/>
                <w:szCs w:val="20"/>
              </w:rPr>
            </w:pPr>
            <w:r w:rsidRPr="00F70F87">
              <w:rPr>
                <w:rFonts w:cstheme="minorHAnsi"/>
                <w:bCs/>
                <w:sz w:val="20"/>
                <w:szCs w:val="20"/>
              </w:rPr>
              <w:t>TAŚMA/WSTĄŻKA JUTOWA</w:t>
            </w:r>
            <w:r w:rsidRPr="00F70F8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KRATĘ </w:t>
            </w:r>
            <w:r w:rsidRPr="00F70F87">
              <w:rPr>
                <w:rFonts w:cstheme="minorHAnsi"/>
                <w:sz w:val="20"/>
                <w:szCs w:val="20"/>
              </w:rPr>
              <w:t>świetnie nadaje się do tworzenia dekoracji na różne okazje: Ślub, Wesele, Walentynki, Dzień Kobiet, Dzień Babci i Dziadka, Wielkanoc, Boże Narodzenie, służy do pakowania prezentów, ozdabiania doniczek, wazonów, wianków, kompozycji florystycznych, form styropianowych, kartek okolicznośc</w:t>
            </w:r>
            <w:r>
              <w:rPr>
                <w:rFonts w:cstheme="minorHAnsi"/>
                <w:sz w:val="20"/>
                <w:szCs w:val="20"/>
              </w:rPr>
              <w:t>iowych.</w:t>
            </w:r>
          </w:p>
          <w:p w:rsidR="00732CCA" w:rsidRPr="00F70F87" w:rsidRDefault="00732CCA" w:rsidP="00732C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Szerokość: 4,5</w:t>
            </w:r>
            <w:r w:rsidRPr="00F70F87">
              <w:rPr>
                <w:rFonts w:cstheme="minorHAnsi"/>
                <w:sz w:val="20"/>
                <w:szCs w:val="20"/>
              </w:rPr>
              <w:t xml:space="preserve"> cm</w:t>
            </w:r>
          </w:p>
          <w:p w:rsidR="00732CCA" w:rsidRPr="00F70F87" w:rsidRDefault="00732CCA" w:rsidP="0073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Kolor: krata - naturalny </w:t>
            </w:r>
          </w:p>
        </w:tc>
        <w:tc>
          <w:tcPr>
            <w:tcW w:w="0" w:type="auto"/>
            <w:vAlign w:val="center"/>
          </w:tcPr>
          <w:p w:rsidR="00732CCA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2CCA" w:rsidRDefault="00732CCA" w:rsidP="00732CC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7,5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0" w:type="auto"/>
          </w:tcPr>
          <w:p w:rsidR="00732CCA" w:rsidRDefault="00732CCA" w:rsidP="00732CCA">
            <w:pPr>
              <w:rPr>
                <w:b/>
              </w:rPr>
            </w:pPr>
          </w:p>
        </w:tc>
      </w:tr>
      <w:tr w:rsidR="00902FD4" w:rsidTr="00952BEF">
        <w:trPr>
          <w:trHeight w:val="382"/>
        </w:trPr>
        <w:tc>
          <w:tcPr>
            <w:tcW w:w="0" w:type="auto"/>
            <w:gridSpan w:val="5"/>
            <w:shd w:val="clear" w:color="auto" w:fill="A6A6A6" w:themeFill="background1" w:themeFillShade="A6"/>
          </w:tcPr>
          <w:p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ŁĄCZNA KWOTA BRUTTO (SUMA) </w:t>
            </w:r>
          </w:p>
        </w:tc>
        <w:tc>
          <w:tcPr>
            <w:tcW w:w="0" w:type="auto"/>
          </w:tcPr>
          <w:p w:rsidR="00902FD4" w:rsidRDefault="00902FD4" w:rsidP="00380F7F">
            <w:pPr>
              <w:rPr>
                <w:b/>
              </w:rPr>
            </w:pPr>
          </w:p>
        </w:tc>
      </w:tr>
    </w:tbl>
    <w:p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artykułów, w tym ubezpieczenia ich</w:t>
      </w:r>
      <w:r w:rsidRPr="0098418A">
        <w:rPr>
          <w:rFonts w:eastAsia="Calibri" w:cstheme="minorHAnsi"/>
          <w:sz w:val="20"/>
          <w:szCs w:val="20"/>
        </w:rPr>
        <w:t xml:space="preserve"> na czas transportu,</w:t>
      </w:r>
    </w:p>
    <w:p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>Uzgodnienia z Zamawiającym terminu dostawy,</w:t>
      </w:r>
    </w:p>
    <w:p w:rsidR="00952BEF" w:rsidRPr="00952BEF" w:rsidRDefault="00902FD4" w:rsidP="00952BEF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:rsidR="00ED5D5F" w:rsidRPr="00251941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>Rozeznaniu rynku MATERIAŁY NA ZAJĘCIA</w:t>
      </w:r>
      <w:r w:rsidR="005A3498">
        <w:rPr>
          <w:rFonts w:cs="Calibri"/>
          <w:b/>
          <w:sz w:val="20"/>
          <w:szCs w:val="20"/>
        </w:rPr>
        <w:t>_8</w:t>
      </w:r>
      <w:r w:rsidR="007D6E6A">
        <w:rPr>
          <w:rFonts w:cstheme="minorHAnsi"/>
          <w:b/>
          <w:bCs/>
          <w:i/>
          <w:sz w:val="20"/>
          <w:szCs w:val="20"/>
        </w:rPr>
        <w:t>_R21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:rsidR="00ED5D5F" w:rsidRPr="00902FD4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>Rozeznaniu rynku MATERIAŁY NA ZAJĘCIA</w:t>
      </w:r>
      <w:r w:rsidR="005A3498">
        <w:rPr>
          <w:rFonts w:cs="Calibri"/>
          <w:b/>
          <w:sz w:val="20"/>
          <w:szCs w:val="20"/>
        </w:rPr>
        <w:t>_8</w:t>
      </w:r>
      <w:r w:rsidR="007D6E6A">
        <w:rPr>
          <w:rFonts w:cstheme="minorHAnsi"/>
          <w:b/>
          <w:bCs/>
          <w:i/>
          <w:sz w:val="20"/>
          <w:szCs w:val="20"/>
        </w:rPr>
        <w:t>_R21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:rsid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:rsidR="00952BEF" w:rsidRPr="00ED5D5F" w:rsidRDefault="00952BE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:rsidR="008B4CB1" w:rsidRPr="00F6183C" w:rsidRDefault="008B4CB1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02FD4">
        <w:rPr>
          <w:rFonts w:ascii="Calibri" w:hAnsi="Calibri" w:cs="Calibri"/>
          <w:b/>
          <w:sz w:val="22"/>
          <w:szCs w:val="22"/>
        </w:rPr>
        <w:t xml:space="preserve"> MATERIAŁY NA ZAJĘCIA</w:t>
      </w:r>
      <w:r w:rsidR="005A3498">
        <w:rPr>
          <w:rFonts w:ascii="Calibri" w:hAnsi="Calibri" w:cs="Calibri"/>
          <w:b/>
          <w:sz w:val="22"/>
          <w:szCs w:val="22"/>
        </w:rPr>
        <w:t>_8</w:t>
      </w:r>
      <w:r w:rsidR="007D6E6A">
        <w:rPr>
          <w:rFonts w:asciiTheme="minorHAnsi" w:hAnsiTheme="minorHAnsi" w:cstheme="minorHAnsi"/>
          <w:b/>
          <w:bCs/>
          <w:i/>
          <w:sz w:val="22"/>
          <w:szCs w:val="22"/>
        </w:rPr>
        <w:t>_R21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Pr="000E211B">
        <w:rPr>
          <w:rFonts w:cs="Calibri"/>
          <w:sz w:val="20"/>
          <w:szCs w:val="20"/>
        </w:rPr>
        <w:t>RPMP.09.02.03-IP.01-12-073/17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A3" w:rsidRDefault="00D453A3" w:rsidP="002C777D">
      <w:pPr>
        <w:spacing w:after="0" w:line="240" w:lineRule="auto"/>
      </w:pPr>
      <w:r>
        <w:separator/>
      </w:r>
    </w:p>
  </w:endnote>
  <w:endnote w:type="continuationSeparator" w:id="0">
    <w:p w:rsidR="00D453A3" w:rsidRDefault="00D453A3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38" w:rsidRDefault="00484F38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A3" w:rsidRDefault="00D453A3" w:rsidP="002C777D">
      <w:pPr>
        <w:spacing w:after="0" w:line="240" w:lineRule="auto"/>
      </w:pPr>
      <w:r>
        <w:separator/>
      </w:r>
    </w:p>
  </w:footnote>
  <w:footnote w:type="continuationSeparator" w:id="0">
    <w:p w:rsidR="00D453A3" w:rsidRDefault="00D453A3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38" w:rsidRDefault="00484F38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94502" wp14:editId="11C941D5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6C4F42"/>
    <w:multiLevelType w:val="hybridMultilevel"/>
    <w:tmpl w:val="CD860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32695C"/>
    <w:multiLevelType w:val="hybridMultilevel"/>
    <w:tmpl w:val="57326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14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>
    <w:abstractNumId w:val="14"/>
    <w:lvlOverride w:ilvl="0">
      <w:startOverride w:val="3"/>
    </w:lvlOverride>
  </w:num>
  <w:num w:numId="5">
    <w:abstractNumId w:val="34"/>
  </w:num>
  <w:num w:numId="6">
    <w:abstractNumId w:val="1"/>
  </w:num>
  <w:num w:numId="7">
    <w:abstractNumId w:val="2"/>
  </w:num>
  <w:num w:numId="8">
    <w:abstractNumId w:val="31"/>
  </w:num>
  <w:num w:numId="9">
    <w:abstractNumId w:val="17"/>
  </w:num>
  <w:num w:numId="10">
    <w:abstractNumId w:val="13"/>
  </w:num>
  <w:num w:numId="11">
    <w:abstractNumId w:val="4"/>
  </w:num>
  <w:num w:numId="12">
    <w:abstractNumId w:val="0"/>
  </w:num>
  <w:num w:numId="13">
    <w:abstractNumId w:val="35"/>
  </w:num>
  <w:num w:numId="14">
    <w:abstractNumId w:val="32"/>
  </w:num>
  <w:num w:numId="15">
    <w:abstractNumId w:val="23"/>
  </w:num>
  <w:num w:numId="16">
    <w:abstractNumId w:val="14"/>
  </w:num>
  <w:num w:numId="17">
    <w:abstractNumId w:val="27"/>
  </w:num>
  <w:num w:numId="18">
    <w:abstractNumId w:val="33"/>
  </w:num>
  <w:num w:numId="19">
    <w:abstractNumId w:val="7"/>
  </w:num>
  <w:num w:numId="20">
    <w:abstractNumId w:val="18"/>
  </w:num>
  <w:num w:numId="21">
    <w:abstractNumId w:val="29"/>
  </w:num>
  <w:num w:numId="22">
    <w:abstractNumId w:val="2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4"/>
  </w:num>
  <w:num w:numId="29">
    <w:abstractNumId w:val="6"/>
  </w:num>
  <w:num w:numId="30">
    <w:abstractNumId w:val="25"/>
  </w:num>
  <w:num w:numId="31">
    <w:abstractNumId w:val="36"/>
  </w:num>
  <w:num w:numId="32">
    <w:abstractNumId w:val="16"/>
  </w:num>
  <w:num w:numId="33">
    <w:abstractNumId w:val="15"/>
  </w:num>
  <w:num w:numId="34">
    <w:abstractNumId w:val="22"/>
  </w:num>
  <w:num w:numId="35">
    <w:abstractNumId w:val="19"/>
  </w:num>
  <w:num w:numId="36">
    <w:abstractNumId w:val="3"/>
  </w:num>
  <w:num w:numId="37">
    <w:abstractNumId w:val="9"/>
  </w:num>
  <w:num w:numId="38">
    <w:abstractNumId w:val="8"/>
  </w:num>
  <w:num w:numId="39">
    <w:abstractNumId w:val="2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67"/>
    <w:rsid w:val="0000177E"/>
    <w:rsid w:val="00010EAE"/>
    <w:rsid w:val="00012264"/>
    <w:rsid w:val="00020530"/>
    <w:rsid w:val="000221BF"/>
    <w:rsid w:val="00032CAB"/>
    <w:rsid w:val="00052E96"/>
    <w:rsid w:val="00055A47"/>
    <w:rsid w:val="00064B01"/>
    <w:rsid w:val="00073EF8"/>
    <w:rsid w:val="00074067"/>
    <w:rsid w:val="0009568F"/>
    <w:rsid w:val="000A0A8A"/>
    <w:rsid w:val="000A16EC"/>
    <w:rsid w:val="000A396F"/>
    <w:rsid w:val="000C4A91"/>
    <w:rsid w:val="000E6BB0"/>
    <w:rsid w:val="000F4ADA"/>
    <w:rsid w:val="000F7C50"/>
    <w:rsid w:val="001033C0"/>
    <w:rsid w:val="00130FF6"/>
    <w:rsid w:val="00144AE2"/>
    <w:rsid w:val="00156993"/>
    <w:rsid w:val="00157135"/>
    <w:rsid w:val="001919B6"/>
    <w:rsid w:val="001933E0"/>
    <w:rsid w:val="001A28BC"/>
    <w:rsid w:val="001B21D1"/>
    <w:rsid w:val="001B2AFB"/>
    <w:rsid w:val="001C4BED"/>
    <w:rsid w:val="001D5C05"/>
    <w:rsid w:val="001D6F8B"/>
    <w:rsid w:val="001E4EB0"/>
    <w:rsid w:val="001E5D06"/>
    <w:rsid w:val="001E770D"/>
    <w:rsid w:val="0021045E"/>
    <w:rsid w:val="00221D20"/>
    <w:rsid w:val="00224406"/>
    <w:rsid w:val="00235F59"/>
    <w:rsid w:val="00251941"/>
    <w:rsid w:val="00263AB0"/>
    <w:rsid w:val="0027391F"/>
    <w:rsid w:val="002808B7"/>
    <w:rsid w:val="00292D92"/>
    <w:rsid w:val="002A0A0B"/>
    <w:rsid w:val="002B122A"/>
    <w:rsid w:val="002B2634"/>
    <w:rsid w:val="002B37C2"/>
    <w:rsid w:val="002B44B8"/>
    <w:rsid w:val="002C4974"/>
    <w:rsid w:val="002C4B22"/>
    <w:rsid w:val="002C777D"/>
    <w:rsid w:val="00312036"/>
    <w:rsid w:val="00324C9F"/>
    <w:rsid w:val="003324D6"/>
    <w:rsid w:val="003610B3"/>
    <w:rsid w:val="00361A21"/>
    <w:rsid w:val="00372B5B"/>
    <w:rsid w:val="00380F7F"/>
    <w:rsid w:val="00386389"/>
    <w:rsid w:val="00394669"/>
    <w:rsid w:val="00394A53"/>
    <w:rsid w:val="00396771"/>
    <w:rsid w:val="00397CD4"/>
    <w:rsid w:val="003A7629"/>
    <w:rsid w:val="003B0299"/>
    <w:rsid w:val="003B183E"/>
    <w:rsid w:val="003B23E4"/>
    <w:rsid w:val="003C241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35C25"/>
    <w:rsid w:val="00444D99"/>
    <w:rsid w:val="0045698F"/>
    <w:rsid w:val="00465051"/>
    <w:rsid w:val="00480778"/>
    <w:rsid w:val="00480C84"/>
    <w:rsid w:val="00484F38"/>
    <w:rsid w:val="0049373F"/>
    <w:rsid w:val="004A4119"/>
    <w:rsid w:val="004C585D"/>
    <w:rsid w:val="004D06DA"/>
    <w:rsid w:val="005001AD"/>
    <w:rsid w:val="005026D0"/>
    <w:rsid w:val="0051271E"/>
    <w:rsid w:val="0051607B"/>
    <w:rsid w:val="005164CF"/>
    <w:rsid w:val="00521A9D"/>
    <w:rsid w:val="005272FC"/>
    <w:rsid w:val="00546A08"/>
    <w:rsid w:val="00554D08"/>
    <w:rsid w:val="00572CE2"/>
    <w:rsid w:val="005841B8"/>
    <w:rsid w:val="00584A75"/>
    <w:rsid w:val="00585045"/>
    <w:rsid w:val="00591055"/>
    <w:rsid w:val="005A3498"/>
    <w:rsid w:val="005B4BD5"/>
    <w:rsid w:val="005D295B"/>
    <w:rsid w:val="005D3C80"/>
    <w:rsid w:val="005D6404"/>
    <w:rsid w:val="005E2C60"/>
    <w:rsid w:val="005E2E5E"/>
    <w:rsid w:val="005E3C24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1E30"/>
    <w:rsid w:val="006452FF"/>
    <w:rsid w:val="0064793E"/>
    <w:rsid w:val="00651388"/>
    <w:rsid w:val="006543C9"/>
    <w:rsid w:val="00655E15"/>
    <w:rsid w:val="00660405"/>
    <w:rsid w:val="00662C38"/>
    <w:rsid w:val="006673F8"/>
    <w:rsid w:val="006755F1"/>
    <w:rsid w:val="006770EB"/>
    <w:rsid w:val="006A4FCD"/>
    <w:rsid w:val="006B5A33"/>
    <w:rsid w:val="006C2CB9"/>
    <w:rsid w:val="006C5C04"/>
    <w:rsid w:val="006C64E0"/>
    <w:rsid w:val="006D2C9E"/>
    <w:rsid w:val="006D5A30"/>
    <w:rsid w:val="006D5C8E"/>
    <w:rsid w:val="006F3310"/>
    <w:rsid w:val="007033EE"/>
    <w:rsid w:val="007047B6"/>
    <w:rsid w:val="0071611D"/>
    <w:rsid w:val="0072145F"/>
    <w:rsid w:val="00726D01"/>
    <w:rsid w:val="00726DF0"/>
    <w:rsid w:val="00732CCA"/>
    <w:rsid w:val="00740D71"/>
    <w:rsid w:val="00744463"/>
    <w:rsid w:val="00755C34"/>
    <w:rsid w:val="00773995"/>
    <w:rsid w:val="00781031"/>
    <w:rsid w:val="007A1265"/>
    <w:rsid w:val="007A2C9F"/>
    <w:rsid w:val="007A3EAF"/>
    <w:rsid w:val="007A3F17"/>
    <w:rsid w:val="007C3F34"/>
    <w:rsid w:val="007D1FA8"/>
    <w:rsid w:val="007D59E2"/>
    <w:rsid w:val="007D6E6A"/>
    <w:rsid w:val="007F49D9"/>
    <w:rsid w:val="00801EA4"/>
    <w:rsid w:val="008025D1"/>
    <w:rsid w:val="008048A7"/>
    <w:rsid w:val="008271C0"/>
    <w:rsid w:val="00830737"/>
    <w:rsid w:val="00835D1D"/>
    <w:rsid w:val="00841AC7"/>
    <w:rsid w:val="008575DC"/>
    <w:rsid w:val="0088568B"/>
    <w:rsid w:val="008A3685"/>
    <w:rsid w:val="008B2D32"/>
    <w:rsid w:val="008B40E7"/>
    <w:rsid w:val="008B4CB1"/>
    <w:rsid w:val="008D4E96"/>
    <w:rsid w:val="008E15CC"/>
    <w:rsid w:val="00902FD4"/>
    <w:rsid w:val="009145CA"/>
    <w:rsid w:val="00930E60"/>
    <w:rsid w:val="00945A33"/>
    <w:rsid w:val="00947121"/>
    <w:rsid w:val="009478F6"/>
    <w:rsid w:val="00952BEF"/>
    <w:rsid w:val="00956C33"/>
    <w:rsid w:val="00963D47"/>
    <w:rsid w:val="00966A79"/>
    <w:rsid w:val="009704FF"/>
    <w:rsid w:val="00974B23"/>
    <w:rsid w:val="00990FCE"/>
    <w:rsid w:val="009A5DE3"/>
    <w:rsid w:val="009B7238"/>
    <w:rsid w:val="009D2CDD"/>
    <w:rsid w:val="009E439F"/>
    <w:rsid w:val="009E765C"/>
    <w:rsid w:val="009F5D91"/>
    <w:rsid w:val="009F7F51"/>
    <w:rsid w:val="00A1090D"/>
    <w:rsid w:val="00A11BCC"/>
    <w:rsid w:val="00A13891"/>
    <w:rsid w:val="00A200EC"/>
    <w:rsid w:val="00A217C7"/>
    <w:rsid w:val="00A2230F"/>
    <w:rsid w:val="00A27F2D"/>
    <w:rsid w:val="00A73D95"/>
    <w:rsid w:val="00A752E4"/>
    <w:rsid w:val="00A77047"/>
    <w:rsid w:val="00A915CF"/>
    <w:rsid w:val="00A9642E"/>
    <w:rsid w:val="00AA7A5D"/>
    <w:rsid w:val="00AC3547"/>
    <w:rsid w:val="00AC53BB"/>
    <w:rsid w:val="00AD5C67"/>
    <w:rsid w:val="00AD67FD"/>
    <w:rsid w:val="00B016C6"/>
    <w:rsid w:val="00B035FC"/>
    <w:rsid w:val="00B151EC"/>
    <w:rsid w:val="00B424F2"/>
    <w:rsid w:val="00B50503"/>
    <w:rsid w:val="00B63588"/>
    <w:rsid w:val="00B64020"/>
    <w:rsid w:val="00B74E1F"/>
    <w:rsid w:val="00B9243E"/>
    <w:rsid w:val="00B97305"/>
    <w:rsid w:val="00BB0C8F"/>
    <w:rsid w:val="00BC5249"/>
    <w:rsid w:val="00BD2ECE"/>
    <w:rsid w:val="00BD462F"/>
    <w:rsid w:val="00BE50CE"/>
    <w:rsid w:val="00BF3634"/>
    <w:rsid w:val="00BF3909"/>
    <w:rsid w:val="00BF4CA5"/>
    <w:rsid w:val="00C15D8B"/>
    <w:rsid w:val="00C20D0B"/>
    <w:rsid w:val="00C24D0F"/>
    <w:rsid w:val="00C32364"/>
    <w:rsid w:val="00C32580"/>
    <w:rsid w:val="00C42A44"/>
    <w:rsid w:val="00C44E58"/>
    <w:rsid w:val="00C46174"/>
    <w:rsid w:val="00C4790C"/>
    <w:rsid w:val="00C60E62"/>
    <w:rsid w:val="00C629AB"/>
    <w:rsid w:val="00C700CB"/>
    <w:rsid w:val="00C8084C"/>
    <w:rsid w:val="00C84604"/>
    <w:rsid w:val="00C84667"/>
    <w:rsid w:val="00CA1F13"/>
    <w:rsid w:val="00CA38BE"/>
    <w:rsid w:val="00CA6045"/>
    <w:rsid w:val="00CB11CF"/>
    <w:rsid w:val="00CB28B0"/>
    <w:rsid w:val="00CC147E"/>
    <w:rsid w:val="00CF0344"/>
    <w:rsid w:val="00CF2612"/>
    <w:rsid w:val="00CF4673"/>
    <w:rsid w:val="00D008C4"/>
    <w:rsid w:val="00D1400B"/>
    <w:rsid w:val="00D17C75"/>
    <w:rsid w:val="00D21000"/>
    <w:rsid w:val="00D42A40"/>
    <w:rsid w:val="00D453A3"/>
    <w:rsid w:val="00D50B62"/>
    <w:rsid w:val="00D71C91"/>
    <w:rsid w:val="00D72907"/>
    <w:rsid w:val="00D73EF6"/>
    <w:rsid w:val="00D8205F"/>
    <w:rsid w:val="00D84ABE"/>
    <w:rsid w:val="00D93E23"/>
    <w:rsid w:val="00DA6964"/>
    <w:rsid w:val="00DB1809"/>
    <w:rsid w:val="00DB7F08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F3363"/>
    <w:rsid w:val="00DF7B19"/>
    <w:rsid w:val="00E062BB"/>
    <w:rsid w:val="00E2053F"/>
    <w:rsid w:val="00E22B37"/>
    <w:rsid w:val="00E255B4"/>
    <w:rsid w:val="00E26E61"/>
    <w:rsid w:val="00E3057B"/>
    <w:rsid w:val="00E32655"/>
    <w:rsid w:val="00E37FB5"/>
    <w:rsid w:val="00E4377F"/>
    <w:rsid w:val="00E46557"/>
    <w:rsid w:val="00E466F8"/>
    <w:rsid w:val="00E53C3B"/>
    <w:rsid w:val="00E61A7A"/>
    <w:rsid w:val="00E75B1F"/>
    <w:rsid w:val="00E81750"/>
    <w:rsid w:val="00E83E67"/>
    <w:rsid w:val="00E84ADA"/>
    <w:rsid w:val="00E85127"/>
    <w:rsid w:val="00E86AC7"/>
    <w:rsid w:val="00E92B02"/>
    <w:rsid w:val="00EA2448"/>
    <w:rsid w:val="00EA4FAE"/>
    <w:rsid w:val="00EB162C"/>
    <w:rsid w:val="00EB403D"/>
    <w:rsid w:val="00EB75F5"/>
    <w:rsid w:val="00EC093A"/>
    <w:rsid w:val="00EC2C15"/>
    <w:rsid w:val="00EC7A6A"/>
    <w:rsid w:val="00ED5D5F"/>
    <w:rsid w:val="00F02DB2"/>
    <w:rsid w:val="00F17616"/>
    <w:rsid w:val="00F17A6B"/>
    <w:rsid w:val="00F21909"/>
    <w:rsid w:val="00F36C3E"/>
    <w:rsid w:val="00F4219B"/>
    <w:rsid w:val="00F51B45"/>
    <w:rsid w:val="00F66027"/>
    <w:rsid w:val="00F70CB4"/>
    <w:rsid w:val="00F809A4"/>
    <w:rsid w:val="00F94DC3"/>
    <w:rsid w:val="00F953F4"/>
    <w:rsid w:val="00FA6B14"/>
    <w:rsid w:val="00FB3D1D"/>
    <w:rsid w:val="00FC4179"/>
    <w:rsid w:val="00FC7536"/>
    <w:rsid w:val="00FC7849"/>
    <w:rsid w:val="00FF0E9D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3A85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f">
    <w:name w:val="def"/>
    <w:basedOn w:val="Domylnaczcionkaakapitu"/>
    <w:rsid w:val="00380F7F"/>
  </w:style>
  <w:style w:type="character" w:customStyle="1" w:styleId="box-attributes-listatribute--s">
    <w:name w:val="box-attributes-list__atribute--s"/>
    <w:basedOn w:val="Domylnaczcionkaakapitu"/>
    <w:rsid w:val="00380F7F"/>
  </w:style>
  <w:style w:type="paragraph" w:styleId="Tekstdymka">
    <w:name w:val="Balloon Text"/>
    <w:basedOn w:val="Normalny"/>
    <w:link w:val="TekstdymkaZnak"/>
    <w:uiPriority w:val="99"/>
    <w:semiHidden/>
    <w:unhideWhenUsed/>
    <w:rsid w:val="003B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3</cp:revision>
  <cp:lastPrinted>2021-08-05T09:57:00Z</cp:lastPrinted>
  <dcterms:created xsi:type="dcterms:W3CDTF">2021-10-26T12:59:00Z</dcterms:created>
  <dcterms:modified xsi:type="dcterms:W3CDTF">2021-10-22T07:02:00Z</dcterms:modified>
</cp:coreProperties>
</file>