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54273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E53C3B">
        <w:rPr>
          <w:rFonts w:asciiTheme="minorHAnsi" w:hAnsiTheme="minorHAnsi" w:cstheme="minorHAnsi"/>
          <w:b/>
          <w:bCs/>
          <w:sz w:val="22"/>
          <w:szCs w:val="22"/>
        </w:rPr>
        <w:t>_4</w:t>
      </w:r>
      <w:r w:rsidR="00726DF0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E53C3B">
        <w:rPr>
          <w:rFonts w:cstheme="minorHAnsi"/>
          <w:bCs/>
          <w:sz w:val="20"/>
          <w:szCs w:val="20"/>
        </w:rPr>
        <w:t>4</w:t>
      </w:r>
      <w:r w:rsidR="00726DF0">
        <w:rPr>
          <w:rFonts w:cstheme="minorHAnsi"/>
          <w:bCs/>
          <w:sz w:val="20"/>
          <w:szCs w:val="20"/>
          <w:lang w:bidi="hi-IN"/>
        </w:rPr>
        <w:t>_R20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E53C3B" w:rsidRPr="00E53C3B">
        <w:rPr>
          <w:rFonts w:eastAsia="Batang" w:cstheme="minorHAnsi"/>
          <w:b/>
          <w:sz w:val="20"/>
          <w:szCs w:val="20"/>
          <w:lang w:eastAsia="pl-PL"/>
        </w:rPr>
        <w:t>sprzedaż i dostawa artykułów malarskich oraz artykułów szlifierskich do wykorzystywania na zajęciach</w:t>
      </w:r>
      <w:r w:rsidR="001933E0" w:rsidRPr="00A217C7">
        <w:rPr>
          <w:rFonts w:cstheme="minorHAnsi"/>
          <w:b/>
          <w:bCs/>
          <w:sz w:val="20"/>
          <w:szCs w:val="20"/>
        </w:rPr>
        <w:t xml:space="preserve">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86"/>
        <w:gridCol w:w="2523"/>
        <w:gridCol w:w="2396"/>
        <w:gridCol w:w="1398"/>
        <w:gridCol w:w="1455"/>
        <w:gridCol w:w="1241"/>
      </w:tblGrid>
      <w:tr w:rsidR="00EB162C" w:rsidTr="005164CF">
        <w:tc>
          <w:tcPr>
            <w:tcW w:w="256" w:type="pct"/>
            <w:shd w:val="clear" w:color="auto" w:fill="A6A6A6" w:themeFill="background1" w:themeFillShade="A6"/>
          </w:tcPr>
          <w:p w:rsidR="00902FD4" w:rsidRDefault="00902FD4" w:rsidP="00EF26EE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28" w:type="pct"/>
            <w:shd w:val="clear" w:color="auto" w:fill="A6A6A6" w:themeFill="background1" w:themeFillShade="A6"/>
          </w:tcPr>
          <w:p w:rsidR="00902FD4" w:rsidRDefault="00902FD4" w:rsidP="00EF26EE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1261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53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53C3B" w:rsidTr="00072679">
        <w:tc>
          <w:tcPr>
            <w:tcW w:w="256" w:type="pct"/>
            <w:vAlign w:val="center"/>
          </w:tcPr>
          <w:p w:rsidR="00E53C3B" w:rsidRDefault="00E53C3B" w:rsidP="00E53C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pct"/>
            <w:vAlign w:val="center"/>
          </w:tcPr>
          <w:p w:rsidR="00E53C3B" w:rsidRPr="0088419D" w:rsidRDefault="00E53C3B" w:rsidP="00E53C3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LAKIEROBEJCA</w:t>
            </w:r>
          </w:p>
        </w:tc>
        <w:tc>
          <w:tcPr>
            <w:tcW w:w="1261" w:type="pct"/>
            <w:vAlign w:val="center"/>
          </w:tcPr>
          <w:p w:rsidR="00E53C3B" w:rsidRDefault="00E53C3B" w:rsidP="00E53C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malowania oraz konserwacji drewna</w:t>
            </w:r>
          </w:p>
          <w:p w:rsidR="00E53C3B" w:rsidRDefault="00E53C3B" w:rsidP="00E53C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Opakowanie: pojemność 2,5 l</w:t>
            </w:r>
          </w:p>
          <w:p w:rsidR="00E53C3B" w:rsidRPr="00E92DDE" w:rsidRDefault="00E53C3B" w:rsidP="00E53C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Orzech włoski</w:t>
            </w:r>
          </w:p>
          <w:p w:rsidR="00E53C3B" w:rsidRPr="006F5685" w:rsidRDefault="00E53C3B" w:rsidP="00E53C3B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53C3B" w:rsidRPr="006F5685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E53C3B" w:rsidRPr="006F5685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:rsidR="00E53C3B" w:rsidRDefault="00E53C3B" w:rsidP="00E53C3B">
            <w:pPr>
              <w:rPr>
                <w:b/>
              </w:rPr>
            </w:pPr>
          </w:p>
        </w:tc>
      </w:tr>
      <w:tr w:rsidR="00E53C3B" w:rsidTr="00072679">
        <w:tc>
          <w:tcPr>
            <w:tcW w:w="256" w:type="pct"/>
            <w:vAlign w:val="center"/>
          </w:tcPr>
          <w:p w:rsidR="00E53C3B" w:rsidRDefault="00E53C3B" w:rsidP="00E53C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pct"/>
            <w:vAlign w:val="center"/>
          </w:tcPr>
          <w:p w:rsidR="00E53C3B" w:rsidRPr="00D64553" w:rsidRDefault="00E53C3B" w:rsidP="00E53C3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PĘDZEL MALARSKI PŁASKI</w:t>
            </w:r>
          </w:p>
        </w:tc>
        <w:tc>
          <w:tcPr>
            <w:tcW w:w="1261" w:type="pct"/>
            <w:vAlign w:val="center"/>
          </w:tcPr>
          <w:p w:rsidR="00E53C3B" w:rsidRDefault="00E53C3B" w:rsidP="00E53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Pędzel malarski</w:t>
            </w:r>
          </w:p>
          <w:p w:rsidR="00E53C3B" w:rsidRDefault="00E53C3B" w:rsidP="00E53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Typ: płaski</w:t>
            </w:r>
          </w:p>
          <w:p w:rsidR="00E53C3B" w:rsidRPr="008D4ACD" w:rsidRDefault="00E53C3B" w:rsidP="00E53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Rozmiar: min. 30 mm</w:t>
            </w:r>
          </w:p>
          <w:p w:rsidR="00E53C3B" w:rsidRPr="00C54710" w:rsidRDefault="00E53C3B" w:rsidP="00E53C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Rękojeść: drewno lub tworzywo sztuczne</w:t>
            </w:r>
          </w:p>
        </w:tc>
        <w:tc>
          <w:tcPr>
            <w:tcW w:w="736" w:type="pct"/>
            <w:vAlign w:val="center"/>
          </w:tcPr>
          <w:p w:rsidR="00E53C3B" w:rsidRPr="00C54710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E53C3B" w:rsidRPr="00C54710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:rsidR="00E53C3B" w:rsidRDefault="00E53C3B" w:rsidP="00E53C3B">
            <w:pPr>
              <w:rPr>
                <w:b/>
              </w:rPr>
            </w:pPr>
          </w:p>
        </w:tc>
      </w:tr>
      <w:tr w:rsidR="00E53C3B" w:rsidTr="00072679">
        <w:tc>
          <w:tcPr>
            <w:tcW w:w="256" w:type="pct"/>
            <w:vAlign w:val="center"/>
          </w:tcPr>
          <w:p w:rsidR="00E53C3B" w:rsidRDefault="00E53C3B" w:rsidP="00E53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28" w:type="pct"/>
            <w:vAlign w:val="center"/>
          </w:tcPr>
          <w:p w:rsidR="00E53C3B" w:rsidRPr="00D64553" w:rsidRDefault="00E53C3B" w:rsidP="00E53C3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TARCZA SZLIFIERSKA LISTKOWA/LAMELKOWA</w:t>
            </w:r>
          </w:p>
        </w:tc>
        <w:tc>
          <w:tcPr>
            <w:tcW w:w="1261" w:type="pct"/>
            <w:vAlign w:val="center"/>
          </w:tcPr>
          <w:p w:rsidR="00E53C3B" w:rsidRDefault="00E53C3B" w:rsidP="00E53C3B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Tarcza do montażu na szlifierski kątowej.</w:t>
            </w:r>
          </w:p>
          <w:p w:rsidR="00E53C3B" w:rsidRDefault="00E53C3B" w:rsidP="00E53C3B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Rozmiar tarczy: 115 mm</w:t>
            </w:r>
          </w:p>
          <w:p w:rsidR="00E53C3B" w:rsidRPr="008D4ACD" w:rsidRDefault="00E53C3B" w:rsidP="00E53C3B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Granulacja: 120</w:t>
            </w:r>
          </w:p>
        </w:tc>
        <w:tc>
          <w:tcPr>
            <w:tcW w:w="736" w:type="pct"/>
            <w:vAlign w:val="center"/>
          </w:tcPr>
          <w:p w:rsidR="00E53C3B" w:rsidRPr="00C54710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E53C3B" w:rsidRPr="00C54710" w:rsidRDefault="00E53C3B" w:rsidP="00E53C3B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653" w:type="pct"/>
          </w:tcPr>
          <w:p w:rsidR="00E53C3B" w:rsidRDefault="00E53C3B" w:rsidP="00E53C3B">
            <w:pPr>
              <w:rPr>
                <w:b/>
              </w:rPr>
            </w:pPr>
          </w:p>
        </w:tc>
      </w:tr>
      <w:tr w:rsidR="00902FD4" w:rsidTr="005164CF">
        <w:trPr>
          <w:trHeight w:val="879"/>
        </w:trPr>
        <w:tc>
          <w:tcPr>
            <w:tcW w:w="4347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653" w:type="pct"/>
          </w:tcPr>
          <w:p w:rsidR="00902FD4" w:rsidRDefault="00902FD4" w:rsidP="00EF26EE">
            <w:pPr>
              <w:rPr>
                <w:b/>
              </w:rPr>
            </w:pPr>
          </w:p>
        </w:tc>
      </w:tr>
    </w:tbl>
    <w:p w:rsidR="00C84667" w:rsidRDefault="00C84667" w:rsidP="00C84667">
      <w:pPr>
        <w:rPr>
          <w:rFonts w:cstheme="minorHAnsi"/>
          <w:sz w:val="20"/>
          <w:szCs w:val="20"/>
        </w:rPr>
      </w:pPr>
    </w:p>
    <w:p w:rsidR="00E53C3B" w:rsidRDefault="00E53C3B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E53C3B">
        <w:rPr>
          <w:rFonts w:cs="Calibri"/>
          <w:b/>
          <w:sz w:val="20"/>
          <w:szCs w:val="20"/>
        </w:rPr>
        <w:t>_4</w:t>
      </w:r>
      <w:r w:rsidR="00726DF0">
        <w:rPr>
          <w:rFonts w:cstheme="minorHAnsi"/>
          <w:b/>
          <w:bCs/>
          <w:i/>
          <w:sz w:val="20"/>
          <w:szCs w:val="20"/>
        </w:rPr>
        <w:t>_R20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E53C3B">
        <w:rPr>
          <w:rFonts w:cs="Calibri"/>
          <w:b/>
          <w:sz w:val="20"/>
          <w:szCs w:val="20"/>
        </w:rPr>
        <w:t>_4</w:t>
      </w:r>
      <w:r w:rsidR="00726DF0">
        <w:rPr>
          <w:rFonts w:cstheme="minorHAnsi"/>
          <w:b/>
          <w:bCs/>
          <w:i/>
          <w:sz w:val="20"/>
          <w:szCs w:val="20"/>
        </w:rPr>
        <w:t>_R20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E53C3B">
        <w:rPr>
          <w:rFonts w:ascii="Calibri" w:hAnsi="Calibri" w:cs="Calibri"/>
          <w:b/>
          <w:sz w:val="22"/>
          <w:szCs w:val="22"/>
        </w:rPr>
        <w:t>_4</w:t>
      </w:r>
      <w:r w:rsidR="00726DF0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CB" w:rsidRDefault="00E60CCB" w:rsidP="002C777D">
      <w:pPr>
        <w:spacing w:after="0" w:line="240" w:lineRule="auto"/>
      </w:pPr>
      <w:r>
        <w:separator/>
      </w:r>
    </w:p>
  </w:endnote>
  <w:endnote w:type="continuationSeparator" w:id="0">
    <w:p w:rsidR="00E60CCB" w:rsidRDefault="00E60CCB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0B" w:rsidRDefault="002A0A0B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CB" w:rsidRDefault="00E60CCB" w:rsidP="002C777D">
      <w:pPr>
        <w:spacing w:after="0" w:line="240" w:lineRule="auto"/>
      </w:pPr>
      <w:r>
        <w:separator/>
      </w:r>
    </w:p>
  </w:footnote>
  <w:footnote w:type="continuationSeparator" w:id="0">
    <w:p w:rsidR="00E60CCB" w:rsidRDefault="00E60CCB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0B" w:rsidRDefault="00012264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2"/>
    <w:lvlOverride w:ilvl="0">
      <w:startOverride w:val="3"/>
    </w:lvlOverride>
  </w:num>
  <w:num w:numId="5">
    <w:abstractNumId w:val="32"/>
  </w:num>
  <w:num w:numId="6">
    <w:abstractNumId w:val="1"/>
  </w:num>
  <w:num w:numId="7">
    <w:abstractNumId w:val="2"/>
  </w:num>
  <w:num w:numId="8">
    <w:abstractNumId w:val="29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3"/>
  </w:num>
  <w:num w:numId="14">
    <w:abstractNumId w:val="30"/>
  </w:num>
  <w:num w:numId="15">
    <w:abstractNumId w:val="21"/>
  </w:num>
  <w:num w:numId="16">
    <w:abstractNumId w:val="12"/>
  </w:num>
  <w:num w:numId="17">
    <w:abstractNumId w:val="25"/>
  </w:num>
  <w:num w:numId="18">
    <w:abstractNumId w:val="31"/>
  </w:num>
  <w:num w:numId="19">
    <w:abstractNumId w:val="7"/>
  </w:num>
  <w:num w:numId="20">
    <w:abstractNumId w:val="16"/>
  </w:num>
  <w:num w:numId="21">
    <w:abstractNumId w:val="27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6"/>
  </w:num>
  <w:num w:numId="30">
    <w:abstractNumId w:val="23"/>
  </w:num>
  <w:num w:numId="31">
    <w:abstractNumId w:val="34"/>
  </w:num>
  <w:num w:numId="32">
    <w:abstractNumId w:val="14"/>
  </w:num>
  <w:num w:numId="33">
    <w:abstractNumId w:val="13"/>
  </w:num>
  <w:num w:numId="34">
    <w:abstractNumId w:val="20"/>
  </w:num>
  <w:num w:numId="35">
    <w:abstractNumId w:val="17"/>
  </w:num>
  <w:num w:numId="36">
    <w:abstractNumId w:val="3"/>
  </w:num>
  <w:num w:numId="37">
    <w:abstractNumId w:val="9"/>
  </w:num>
  <w:num w:numId="38">
    <w:abstractNumId w:val="8"/>
  </w:num>
  <w:num w:numId="39">
    <w:abstractNumId w:val="2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33C0"/>
    <w:rsid w:val="00144AE2"/>
    <w:rsid w:val="00156993"/>
    <w:rsid w:val="00157135"/>
    <w:rsid w:val="001919B6"/>
    <w:rsid w:val="001933E0"/>
    <w:rsid w:val="001A28BC"/>
    <w:rsid w:val="001B21D1"/>
    <w:rsid w:val="001C4BED"/>
    <w:rsid w:val="001D5C05"/>
    <w:rsid w:val="001D6F8B"/>
    <w:rsid w:val="001E4EB0"/>
    <w:rsid w:val="001E5D06"/>
    <w:rsid w:val="001E770D"/>
    <w:rsid w:val="0021045E"/>
    <w:rsid w:val="00221D20"/>
    <w:rsid w:val="00235F59"/>
    <w:rsid w:val="00251941"/>
    <w:rsid w:val="00263AB0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312036"/>
    <w:rsid w:val="003324D6"/>
    <w:rsid w:val="003610B3"/>
    <w:rsid w:val="00361A21"/>
    <w:rsid w:val="00372B5B"/>
    <w:rsid w:val="00386389"/>
    <w:rsid w:val="00394669"/>
    <w:rsid w:val="00394A53"/>
    <w:rsid w:val="00396771"/>
    <w:rsid w:val="00397CD4"/>
    <w:rsid w:val="003A7629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44D99"/>
    <w:rsid w:val="00465051"/>
    <w:rsid w:val="00480778"/>
    <w:rsid w:val="00480C84"/>
    <w:rsid w:val="0049373F"/>
    <w:rsid w:val="004A4119"/>
    <w:rsid w:val="004C585D"/>
    <w:rsid w:val="004D06DA"/>
    <w:rsid w:val="005001AD"/>
    <w:rsid w:val="0051607B"/>
    <w:rsid w:val="005164CF"/>
    <w:rsid w:val="00521A9D"/>
    <w:rsid w:val="005272FC"/>
    <w:rsid w:val="00542739"/>
    <w:rsid w:val="00546A08"/>
    <w:rsid w:val="00554D08"/>
    <w:rsid w:val="005841B8"/>
    <w:rsid w:val="00584A75"/>
    <w:rsid w:val="00585045"/>
    <w:rsid w:val="00591055"/>
    <w:rsid w:val="005B4BD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F3310"/>
    <w:rsid w:val="007033EE"/>
    <w:rsid w:val="007047B6"/>
    <w:rsid w:val="0071611D"/>
    <w:rsid w:val="00726D01"/>
    <w:rsid w:val="00726DF0"/>
    <w:rsid w:val="00744463"/>
    <w:rsid w:val="00755C34"/>
    <w:rsid w:val="00773995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568B"/>
    <w:rsid w:val="008A3685"/>
    <w:rsid w:val="008B2D32"/>
    <w:rsid w:val="008B40E7"/>
    <w:rsid w:val="008B4CB1"/>
    <w:rsid w:val="008D4E96"/>
    <w:rsid w:val="00902FD4"/>
    <w:rsid w:val="009145CA"/>
    <w:rsid w:val="00930E60"/>
    <w:rsid w:val="00945A33"/>
    <w:rsid w:val="00947121"/>
    <w:rsid w:val="009478F6"/>
    <w:rsid w:val="00966A79"/>
    <w:rsid w:val="009704FF"/>
    <w:rsid w:val="00974B23"/>
    <w:rsid w:val="00990FCE"/>
    <w:rsid w:val="009A5DE3"/>
    <w:rsid w:val="009B7238"/>
    <w:rsid w:val="009D2CDD"/>
    <w:rsid w:val="009E765C"/>
    <w:rsid w:val="009F5D91"/>
    <w:rsid w:val="009F7F51"/>
    <w:rsid w:val="00A1090D"/>
    <w:rsid w:val="00A11BCC"/>
    <w:rsid w:val="00A13891"/>
    <w:rsid w:val="00A200EC"/>
    <w:rsid w:val="00A217C7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15D8B"/>
    <w:rsid w:val="00C20D0B"/>
    <w:rsid w:val="00C24D0F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D008C4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7FB5"/>
    <w:rsid w:val="00E4377F"/>
    <w:rsid w:val="00E466F8"/>
    <w:rsid w:val="00E53C3B"/>
    <w:rsid w:val="00E60CCB"/>
    <w:rsid w:val="00E61A7A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F17616"/>
    <w:rsid w:val="00F17A6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7533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2019-03-26T07:57:00Z</cp:lastPrinted>
  <dcterms:created xsi:type="dcterms:W3CDTF">2020-09-22T10:25:00Z</dcterms:created>
  <dcterms:modified xsi:type="dcterms:W3CDTF">2020-09-22T10:25:00Z</dcterms:modified>
</cp:coreProperties>
</file>